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522" w:rsidRPr="00D60D0F" w:rsidRDefault="00ED0522" w:rsidP="00ED0522">
      <w:pPr>
        <w:tabs>
          <w:tab w:val="left" w:pos="567"/>
        </w:tabs>
        <w:jc w:val="center"/>
        <w:rPr>
          <w:rFonts w:ascii="Arial" w:hAnsi="Arial" w:cs="Arial"/>
          <w:b/>
          <w:sz w:val="28"/>
          <w:szCs w:val="28"/>
          <w:lang w:val="en-US" w:eastAsia="uk-UA"/>
        </w:rPr>
      </w:pPr>
      <w:r w:rsidRPr="00D60D0F">
        <w:rPr>
          <w:rFonts w:ascii="Arial" w:hAnsi="Arial" w:cs="Arial"/>
          <w:b/>
          <w:sz w:val="28"/>
          <w:szCs w:val="28"/>
          <w:lang w:val="en-US" w:eastAsia="uk-UA"/>
        </w:rPr>
        <w:t xml:space="preserve">THE INFLUENCE OF IONIC DOPANTS </w:t>
      </w:r>
      <w:r>
        <w:rPr>
          <w:rFonts w:ascii="Arial" w:hAnsi="Arial" w:cs="Arial"/>
          <w:b/>
          <w:sz w:val="28"/>
          <w:szCs w:val="28"/>
          <w:lang w:val="en-US" w:eastAsia="uk-UA"/>
        </w:rPr>
        <w:t xml:space="preserve">ON </w:t>
      </w:r>
      <w:r w:rsidRPr="00D60D0F">
        <w:rPr>
          <w:rFonts w:ascii="Arial" w:hAnsi="Arial" w:cs="Arial"/>
          <w:b/>
          <w:sz w:val="28"/>
          <w:szCs w:val="28"/>
          <w:lang w:val="en-US" w:eastAsia="uk-UA"/>
        </w:rPr>
        <w:t>INITIAL STAGES OF LEAD DIOXIDE ELECTROCRYSTALLIZATION</w:t>
      </w:r>
    </w:p>
    <w:p w:rsidR="00ED0522" w:rsidRDefault="00ED0522" w:rsidP="00ED0522">
      <w:pPr>
        <w:tabs>
          <w:tab w:val="left" w:pos="567"/>
        </w:tabs>
        <w:jc w:val="center"/>
        <w:rPr>
          <w:rFonts w:ascii="Arial" w:hAnsi="Arial" w:cs="Arial"/>
          <w:sz w:val="28"/>
          <w:szCs w:val="28"/>
          <w:lang w:val="en-US" w:eastAsia="uk-UA"/>
        </w:rPr>
      </w:pPr>
    </w:p>
    <w:p w:rsidR="00ED0522" w:rsidRDefault="00ED0522" w:rsidP="00ED0522">
      <w:pPr>
        <w:tabs>
          <w:tab w:val="left" w:pos="567"/>
        </w:tabs>
        <w:jc w:val="center"/>
        <w:rPr>
          <w:rFonts w:ascii="Arial" w:hAnsi="Arial" w:cs="Arial"/>
          <w:sz w:val="28"/>
          <w:szCs w:val="28"/>
          <w:lang w:val="en-US" w:eastAsia="uk-UA"/>
        </w:rPr>
      </w:pPr>
    </w:p>
    <w:p w:rsidR="00ED0522" w:rsidRPr="00630989" w:rsidRDefault="00ED0522" w:rsidP="00ED0522">
      <w:pPr>
        <w:tabs>
          <w:tab w:val="left" w:pos="567"/>
        </w:tabs>
        <w:jc w:val="center"/>
        <w:rPr>
          <w:rFonts w:ascii="Arial" w:hAnsi="Arial" w:cs="Arial"/>
          <w:caps/>
          <w:sz w:val="28"/>
          <w:szCs w:val="28"/>
          <w:lang w:val="en-US" w:eastAsia="uk-UA"/>
        </w:rPr>
      </w:pPr>
      <w:r w:rsidRPr="00630989">
        <w:rPr>
          <w:rFonts w:ascii="Arial" w:hAnsi="Arial" w:cs="Arial"/>
          <w:caps/>
          <w:sz w:val="28"/>
          <w:szCs w:val="28"/>
          <w:lang w:val="en-US" w:eastAsia="uk-UA"/>
        </w:rPr>
        <w:t>O. Shmychkova, T. Luk'yanenko, A. Velichenko</w:t>
      </w:r>
    </w:p>
    <w:p w:rsidR="00ED0522" w:rsidRDefault="00ED0522" w:rsidP="00ED0522">
      <w:pPr>
        <w:tabs>
          <w:tab w:val="left" w:pos="567"/>
        </w:tabs>
        <w:ind w:left="540" w:hanging="180"/>
        <w:jc w:val="center"/>
        <w:rPr>
          <w:rFonts w:ascii="Arial" w:hAnsi="Arial" w:cs="Arial"/>
          <w:sz w:val="28"/>
          <w:szCs w:val="28"/>
          <w:lang w:val="en-US" w:eastAsia="uk-UA"/>
        </w:rPr>
      </w:pPr>
      <w:r w:rsidRPr="00D60D0F">
        <w:rPr>
          <w:rFonts w:ascii="Arial" w:hAnsi="Arial" w:cs="Arial"/>
          <w:sz w:val="28"/>
          <w:szCs w:val="28"/>
          <w:lang w:val="en-US" w:eastAsia="uk-UA"/>
        </w:rPr>
        <w:t>Ukrainian State University of Chemical Technology</w:t>
      </w:r>
    </w:p>
    <w:p w:rsidR="00ED0522" w:rsidRPr="00D60D0F" w:rsidRDefault="00ED0522" w:rsidP="00ED0522">
      <w:pPr>
        <w:tabs>
          <w:tab w:val="left" w:pos="567"/>
        </w:tabs>
        <w:ind w:left="540" w:hanging="180"/>
        <w:jc w:val="center"/>
        <w:rPr>
          <w:rFonts w:ascii="Arial" w:hAnsi="Arial" w:cs="Arial"/>
          <w:sz w:val="28"/>
          <w:szCs w:val="28"/>
          <w:lang w:val="en-US" w:eastAsia="uk-UA"/>
        </w:rPr>
      </w:pPr>
      <w:r>
        <w:rPr>
          <w:rFonts w:ascii="Arial" w:hAnsi="Arial" w:cs="Arial"/>
          <w:sz w:val="28"/>
          <w:szCs w:val="28"/>
          <w:lang w:val="en-US" w:eastAsia="uk-UA"/>
        </w:rPr>
        <w:t>o.shmychkova@hotmail.com</w:t>
      </w:r>
    </w:p>
    <w:p w:rsidR="00ED0522" w:rsidRDefault="00ED0522" w:rsidP="00ED0522">
      <w:pPr>
        <w:ind w:firstLine="709"/>
        <w:jc w:val="both"/>
        <w:rPr>
          <w:rFonts w:ascii="Arial" w:hAnsi="Arial" w:cs="Arial"/>
          <w:sz w:val="28"/>
          <w:szCs w:val="28"/>
          <w:lang w:val="en-US"/>
        </w:rPr>
      </w:pPr>
    </w:p>
    <w:p w:rsidR="00ED0522" w:rsidRDefault="00ED0522" w:rsidP="00ED0522">
      <w:pPr>
        <w:ind w:firstLine="709"/>
        <w:jc w:val="both"/>
        <w:rPr>
          <w:rFonts w:ascii="Arial" w:hAnsi="Arial" w:cs="Arial"/>
          <w:sz w:val="28"/>
          <w:szCs w:val="28"/>
          <w:lang w:val="en-US"/>
        </w:rPr>
      </w:pPr>
    </w:p>
    <w:p w:rsidR="00ED0522" w:rsidRPr="00AD1C06" w:rsidRDefault="00ED0522" w:rsidP="00ED0522">
      <w:pPr>
        <w:pStyle w:val="a3"/>
        <w:tabs>
          <w:tab w:val="left" w:pos="567"/>
        </w:tabs>
        <w:ind w:firstLine="567"/>
        <w:rPr>
          <w:rFonts w:ascii="Arial" w:hAnsi="Arial" w:cs="Arial"/>
          <w:sz w:val="28"/>
          <w:szCs w:val="28"/>
          <w:lang w:val="en-US"/>
        </w:rPr>
      </w:pPr>
      <w:proofErr w:type="spellStart"/>
      <w:r w:rsidRPr="00AD1C06">
        <w:rPr>
          <w:rFonts w:ascii="Arial" w:hAnsi="Arial" w:cs="Arial"/>
          <w:sz w:val="28"/>
          <w:szCs w:val="28"/>
          <w:lang/>
        </w:rPr>
        <w:t>Electrocrystallization</w:t>
      </w:r>
      <w:proofErr w:type="spellEnd"/>
      <w:r w:rsidRPr="00AD1C06">
        <w:rPr>
          <w:rFonts w:ascii="Arial" w:hAnsi="Arial" w:cs="Arial"/>
          <w:sz w:val="28"/>
          <w:szCs w:val="28"/>
          <w:lang/>
        </w:rPr>
        <w:t xml:space="preserve"> of PbO</w:t>
      </w:r>
      <w:r w:rsidRPr="00AD1C06">
        <w:rPr>
          <w:rFonts w:ascii="Arial" w:hAnsi="Arial" w:cs="Arial"/>
          <w:sz w:val="28"/>
          <w:szCs w:val="28"/>
          <w:vertAlign w:val="subscript"/>
          <w:lang/>
        </w:rPr>
        <w:t>2</w:t>
      </w:r>
      <w:r w:rsidRPr="00AD1C06">
        <w:rPr>
          <w:rFonts w:ascii="Arial" w:hAnsi="Arial" w:cs="Arial"/>
          <w:sz w:val="28"/>
          <w:szCs w:val="28"/>
          <w:lang/>
        </w:rPr>
        <w:t xml:space="preserve"> begins with the formation of a monolayer on the electrode surface, then the formation and growth of three-dimensional nuclei takes place. </w:t>
      </w:r>
      <w:r w:rsidRPr="00AD1C06">
        <w:rPr>
          <w:rFonts w:ascii="Arial" w:hAnsi="Arial" w:cs="Arial"/>
          <w:sz w:val="28"/>
          <w:szCs w:val="28"/>
          <w:lang w:val="en-US"/>
        </w:rPr>
        <w:t xml:space="preserve">The formation of one phase is noticeably lagged behind the other. </w:t>
      </w:r>
      <w:r w:rsidRPr="00AD1C06">
        <w:rPr>
          <w:rFonts w:ascii="Arial" w:hAnsi="Arial" w:cs="Arial"/>
          <w:sz w:val="28"/>
          <w:szCs w:val="28"/>
          <w:lang/>
        </w:rPr>
        <w:t xml:space="preserve">At </w:t>
      </w:r>
      <w:r w:rsidRPr="00AD1C06">
        <w:rPr>
          <w:rStyle w:val="hps"/>
          <w:rFonts w:ascii="Arial" w:hAnsi="Arial" w:cs="Arial"/>
          <w:sz w:val="28"/>
          <w:szCs w:val="28"/>
          <w:lang/>
        </w:rPr>
        <w:t>layer-by-layer crystallization</w:t>
      </w:r>
      <w:r w:rsidRPr="00AD1C06">
        <w:rPr>
          <w:rFonts w:ascii="Arial" w:hAnsi="Arial" w:cs="Arial"/>
          <w:sz w:val="28"/>
          <w:szCs w:val="28"/>
          <w:lang w:val="en-US"/>
        </w:rPr>
        <w:t xml:space="preserve"> and significant lagging of one of phases may occur ingesting of growing </w:t>
      </w:r>
      <w:proofErr w:type="spellStart"/>
      <w:r w:rsidRPr="00AD1C06">
        <w:rPr>
          <w:rFonts w:ascii="Arial" w:hAnsi="Arial" w:cs="Arial"/>
          <w:sz w:val="28"/>
          <w:szCs w:val="28"/>
          <w:lang w:val="en-US"/>
        </w:rPr>
        <w:t>centres</w:t>
      </w:r>
      <w:proofErr w:type="spellEnd"/>
      <w:r w:rsidRPr="00AD1C06">
        <w:rPr>
          <w:rFonts w:ascii="Arial" w:hAnsi="Arial" w:cs="Arial"/>
          <w:sz w:val="28"/>
          <w:szCs w:val="28"/>
          <w:lang w:val="en-US"/>
        </w:rPr>
        <w:t xml:space="preserve"> of one phase by another.</w:t>
      </w:r>
      <w:r w:rsidRPr="00AD1C06">
        <w:rPr>
          <w:rFonts w:ascii="Arial" w:hAnsi="Arial" w:cs="Arial"/>
          <w:sz w:val="28"/>
          <w:szCs w:val="28"/>
        </w:rPr>
        <w:t>T</w:t>
      </w:r>
      <w:r w:rsidRPr="00AD1C06">
        <w:rPr>
          <w:rFonts w:ascii="Arial" w:hAnsi="Arial" w:cs="Arial"/>
          <w:sz w:val="28"/>
          <w:szCs w:val="28"/>
          <w:lang w:val="en-US"/>
        </w:rPr>
        <w:t xml:space="preserve">he type of lagging phase depends on the nature of electrolyte: for nitrate bath it is β, for </w:t>
      </w:r>
      <w:proofErr w:type="spellStart"/>
      <w:r w:rsidRPr="00AD1C06">
        <w:rPr>
          <w:rFonts w:ascii="Arial" w:hAnsi="Arial" w:cs="Arial"/>
          <w:sz w:val="28"/>
          <w:szCs w:val="28"/>
          <w:lang w:val="en-US"/>
        </w:rPr>
        <w:t>methanesulfonate</w:t>
      </w:r>
      <w:proofErr w:type="spellEnd"/>
      <w:r w:rsidRPr="00AD1C06">
        <w:rPr>
          <w:rFonts w:ascii="Arial" w:hAnsi="Arial" w:cs="Arial"/>
          <w:sz w:val="28"/>
          <w:szCs w:val="28"/>
          <w:lang w:val="en-US"/>
        </w:rPr>
        <w:t xml:space="preserve"> – α.</w:t>
      </w:r>
    </w:p>
    <w:p w:rsidR="00ED0522" w:rsidRPr="00AD1C06" w:rsidRDefault="00ED0522" w:rsidP="00ED0522">
      <w:pPr>
        <w:widowControl w:val="0"/>
        <w:ind w:firstLine="567"/>
        <w:jc w:val="both"/>
        <w:rPr>
          <w:rFonts w:ascii="Arial" w:hAnsi="Arial" w:cs="Arial"/>
          <w:sz w:val="28"/>
          <w:szCs w:val="28"/>
          <w:lang w:val="en-US"/>
        </w:rPr>
      </w:pPr>
      <w:r w:rsidRPr="00AD1C06">
        <w:rPr>
          <w:rFonts w:ascii="Arial" w:hAnsi="Arial" w:cs="Arial"/>
          <w:sz w:val="28"/>
          <w:szCs w:val="28"/>
          <w:lang w:val="en-US"/>
        </w:rPr>
        <w:t xml:space="preserve">It has been determined that the crystallization of lead dioxide from </w:t>
      </w:r>
      <w:proofErr w:type="spellStart"/>
      <w:r w:rsidRPr="00AD1C06">
        <w:rPr>
          <w:rFonts w:ascii="Arial" w:hAnsi="Arial" w:cs="Arial"/>
          <w:sz w:val="28"/>
          <w:szCs w:val="28"/>
          <w:lang w:val="en-US"/>
        </w:rPr>
        <w:t>methanesulfonate</w:t>
      </w:r>
      <w:proofErr w:type="spellEnd"/>
      <w:r w:rsidRPr="00AD1C06">
        <w:rPr>
          <w:rFonts w:ascii="Arial" w:hAnsi="Arial" w:cs="Arial"/>
          <w:sz w:val="28"/>
          <w:szCs w:val="28"/>
          <w:lang w:val="en-US"/>
        </w:rPr>
        <w:t xml:space="preserve"> electrolytes proceeds through the progressive mechanism. A preferred form of formed crystals at 2D nucleation in the case of electrolytes, based on nitric acid is a cone, and electrolytes, based on </w:t>
      </w:r>
      <w:proofErr w:type="spellStart"/>
      <w:r w:rsidRPr="00AD1C06">
        <w:rPr>
          <w:rFonts w:ascii="Arial" w:hAnsi="Arial" w:cs="Arial"/>
          <w:sz w:val="28"/>
          <w:szCs w:val="28"/>
          <w:lang w:val="en-US"/>
        </w:rPr>
        <w:t>methanesulfonic</w:t>
      </w:r>
      <w:proofErr w:type="spellEnd"/>
      <w:r w:rsidRPr="00AD1C06">
        <w:rPr>
          <w:rFonts w:ascii="Arial" w:hAnsi="Arial" w:cs="Arial"/>
          <w:sz w:val="28"/>
          <w:szCs w:val="28"/>
          <w:lang w:val="en-US"/>
        </w:rPr>
        <w:t xml:space="preserve"> acid is a cylinder. The process of coating formation of lead dioxide begins with the formation of α-phase crystals. After a certain period of time, the formation of β-phase crystals takes place. </w:t>
      </w:r>
      <w:r>
        <w:rPr>
          <w:rFonts w:ascii="Arial" w:hAnsi="Arial" w:cs="Arial"/>
          <w:sz w:val="28"/>
          <w:szCs w:val="28"/>
          <w:lang w:val="en-US"/>
        </w:rPr>
        <w:t>Thus</w:t>
      </w:r>
      <w:r w:rsidRPr="00AD1C06">
        <w:rPr>
          <w:rFonts w:ascii="Arial" w:hAnsi="Arial" w:cs="Arial"/>
          <w:sz w:val="28"/>
          <w:szCs w:val="28"/>
          <w:lang w:val="en-US"/>
        </w:rPr>
        <w:t>, the α- and β-phases can be formed simultaneously. Predominance in the growth of one or the other phase is determined by the ratio between the kinetic constants of the crystal growth of α- and β-phase</w:t>
      </w:r>
      <w:r>
        <w:rPr>
          <w:rFonts w:ascii="Arial" w:hAnsi="Arial" w:cs="Arial"/>
          <w:sz w:val="28"/>
          <w:szCs w:val="28"/>
          <w:lang w:val="en-US"/>
        </w:rPr>
        <w:t>s</w:t>
      </w:r>
      <w:r w:rsidRPr="00AD1C06">
        <w:rPr>
          <w:rFonts w:ascii="Arial" w:hAnsi="Arial" w:cs="Arial"/>
          <w:sz w:val="28"/>
          <w:szCs w:val="28"/>
          <w:lang w:val="en-US"/>
        </w:rPr>
        <w:t xml:space="preserve">. </w:t>
      </w:r>
      <w:r>
        <w:rPr>
          <w:rFonts w:ascii="Arial" w:hAnsi="Arial" w:cs="Arial"/>
          <w:sz w:val="28"/>
          <w:szCs w:val="28"/>
          <w:lang w:val="en-US"/>
        </w:rPr>
        <w:t>The c</w:t>
      </w:r>
      <w:proofErr w:type="spellStart"/>
      <w:r w:rsidRPr="00AD1C06">
        <w:rPr>
          <w:rFonts w:ascii="Arial" w:hAnsi="Arial" w:cs="Arial"/>
          <w:sz w:val="28"/>
          <w:szCs w:val="28"/>
          <w:lang/>
        </w:rPr>
        <w:t>oatings</w:t>
      </w:r>
      <w:proofErr w:type="spellEnd"/>
      <w:r w:rsidRPr="00AD1C06">
        <w:rPr>
          <w:rFonts w:ascii="Arial" w:hAnsi="Arial" w:cs="Arial"/>
          <w:sz w:val="28"/>
          <w:szCs w:val="28"/>
          <w:lang w:val="en-US"/>
        </w:rPr>
        <w:t xml:space="preserve"> </w:t>
      </w:r>
      <w:r w:rsidRPr="00AD1C06">
        <w:rPr>
          <w:rFonts w:ascii="Arial" w:hAnsi="Arial" w:cs="Arial"/>
          <w:sz w:val="28"/>
          <w:szCs w:val="28"/>
          <w:lang/>
        </w:rPr>
        <w:t>obtained</w:t>
      </w:r>
      <w:r w:rsidRPr="00AD1C06">
        <w:rPr>
          <w:rFonts w:ascii="Arial" w:hAnsi="Arial" w:cs="Arial"/>
          <w:sz w:val="28"/>
          <w:szCs w:val="28"/>
          <w:lang w:val="en-US"/>
        </w:rPr>
        <w:t xml:space="preserve"> </w:t>
      </w:r>
      <w:r w:rsidRPr="00AD1C06">
        <w:rPr>
          <w:rFonts w:ascii="Arial" w:hAnsi="Arial" w:cs="Arial"/>
          <w:sz w:val="28"/>
          <w:szCs w:val="28"/>
          <w:lang/>
        </w:rPr>
        <w:t>from</w:t>
      </w:r>
      <w:r w:rsidRPr="00AD1C06">
        <w:rPr>
          <w:rFonts w:ascii="Arial" w:hAnsi="Arial" w:cs="Arial"/>
          <w:sz w:val="28"/>
          <w:szCs w:val="28"/>
          <w:lang w:val="en-US"/>
        </w:rPr>
        <w:t xml:space="preserve"> </w:t>
      </w:r>
      <w:proofErr w:type="spellStart"/>
      <w:r w:rsidRPr="00AD1C06">
        <w:rPr>
          <w:rFonts w:ascii="Arial" w:hAnsi="Arial" w:cs="Arial"/>
          <w:sz w:val="28"/>
          <w:szCs w:val="28"/>
          <w:lang/>
        </w:rPr>
        <w:t>methanesulfonate</w:t>
      </w:r>
      <w:proofErr w:type="spellEnd"/>
      <w:r w:rsidRPr="00AD1C06">
        <w:rPr>
          <w:rFonts w:ascii="Arial" w:hAnsi="Arial" w:cs="Arial"/>
          <w:sz w:val="28"/>
          <w:szCs w:val="28"/>
          <w:lang w:val="en-US"/>
        </w:rPr>
        <w:t xml:space="preserve"> </w:t>
      </w:r>
      <w:r w:rsidRPr="00AD1C06">
        <w:rPr>
          <w:rFonts w:ascii="Arial" w:hAnsi="Arial" w:cs="Arial"/>
          <w:sz w:val="28"/>
          <w:szCs w:val="28"/>
          <w:lang/>
        </w:rPr>
        <w:t>bath</w:t>
      </w:r>
      <w:r w:rsidRPr="00AD1C06">
        <w:rPr>
          <w:rFonts w:ascii="Arial" w:hAnsi="Arial" w:cs="Arial"/>
          <w:sz w:val="28"/>
          <w:szCs w:val="28"/>
          <w:lang w:val="en-US"/>
        </w:rPr>
        <w:t xml:space="preserve"> </w:t>
      </w:r>
      <w:r w:rsidRPr="00AD1C06">
        <w:rPr>
          <w:rFonts w:ascii="Arial" w:hAnsi="Arial" w:cs="Arial"/>
          <w:sz w:val="28"/>
          <w:szCs w:val="28"/>
          <w:lang/>
        </w:rPr>
        <w:t>are</w:t>
      </w:r>
      <w:r w:rsidRPr="00AD1C06">
        <w:rPr>
          <w:rFonts w:ascii="Arial" w:hAnsi="Arial" w:cs="Arial"/>
          <w:sz w:val="28"/>
          <w:szCs w:val="28"/>
          <w:lang w:val="en-US"/>
        </w:rPr>
        <w:t xml:space="preserve"> </w:t>
      </w:r>
      <w:r w:rsidRPr="00AD1C06">
        <w:rPr>
          <w:rFonts w:ascii="Arial" w:hAnsi="Arial" w:cs="Arial"/>
          <w:sz w:val="28"/>
          <w:szCs w:val="28"/>
          <w:lang/>
        </w:rPr>
        <w:t>almost</w:t>
      </w:r>
      <w:r w:rsidRPr="00AD1C06">
        <w:rPr>
          <w:rFonts w:ascii="Arial" w:hAnsi="Arial" w:cs="Arial"/>
          <w:sz w:val="28"/>
          <w:szCs w:val="28"/>
          <w:lang w:val="en-US"/>
        </w:rPr>
        <w:t xml:space="preserve"> </w:t>
      </w:r>
      <w:r w:rsidRPr="00AD1C06">
        <w:rPr>
          <w:rFonts w:ascii="Arial" w:hAnsi="Arial" w:cs="Arial"/>
          <w:sz w:val="28"/>
          <w:szCs w:val="28"/>
          <w:lang/>
        </w:rPr>
        <w:t>entirely</w:t>
      </w:r>
      <w:r w:rsidRPr="00AD1C06">
        <w:rPr>
          <w:rFonts w:ascii="Arial" w:hAnsi="Arial" w:cs="Arial"/>
          <w:sz w:val="28"/>
          <w:szCs w:val="28"/>
          <w:lang w:val="en-US"/>
        </w:rPr>
        <w:t xml:space="preserve"> </w:t>
      </w:r>
      <w:r w:rsidRPr="00AD1C06">
        <w:rPr>
          <w:rFonts w:ascii="Arial" w:hAnsi="Arial" w:cs="Arial"/>
          <w:sz w:val="28"/>
          <w:szCs w:val="28"/>
          <w:lang/>
        </w:rPr>
        <w:t>composed</w:t>
      </w:r>
      <w:r w:rsidRPr="00AD1C06">
        <w:rPr>
          <w:rFonts w:ascii="Arial" w:hAnsi="Arial" w:cs="Arial"/>
          <w:sz w:val="28"/>
          <w:szCs w:val="28"/>
          <w:lang w:val="en-US"/>
        </w:rPr>
        <w:t xml:space="preserve"> </w:t>
      </w:r>
      <w:r w:rsidRPr="00AD1C06">
        <w:rPr>
          <w:rFonts w:ascii="Arial" w:hAnsi="Arial" w:cs="Arial"/>
          <w:sz w:val="28"/>
          <w:szCs w:val="28"/>
          <w:lang/>
        </w:rPr>
        <w:t>of</w:t>
      </w:r>
      <w:r w:rsidRPr="00AD1C06">
        <w:rPr>
          <w:rFonts w:ascii="Arial" w:hAnsi="Arial" w:cs="Arial"/>
          <w:sz w:val="28"/>
          <w:szCs w:val="28"/>
          <w:lang w:val="en-US"/>
        </w:rPr>
        <w:t xml:space="preserve"> </w:t>
      </w:r>
      <w:r w:rsidRPr="00AD1C06">
        <w:rPr>
          <w:rFonts w:ascii="Arial" w:hAnsi="Arial" w:cs="Arial"/>
          <w:sz w:val="28"/>
          <w:szCs w:val="28"/>
          <w:lang/>
        </w:rPr>
        <w:t>α</w:t>
      </w:r>
      <w:r w:rsidRPr="00AD1C06">
        <w:rPr>
          <w:rFonts w:ascii="Arial" w:hAnsi="Arial" w:cs="Arial"/>
          <w:sz w:val="28"/>
          <w:szCs w:val="28"/>
          <w:lang w:val="en-US"/>
        </w:rPr>
        <w:t>-</w:t>
      </w:r>
      <w:r w:rsidRPr="00AD1C06">
        <w:rPr>
          <w:rFonts w:ascii="Arial" w:hAnsi="Arial" w:cs="Arial"/>
          <w:sz w:val="28"/>
          <w:szCs w:val="28"/>
          <w:lang/>
        </w:rPr>
        <w:t>phase</w:t>
      </w:r>
      <w:r w:rsidRPr="00AD1C06">
        <w:rPr>
          <w:rFonts w:ascii="Arial" w:hAnsi="Arial" w:cs="Arial"/>
          <w:sz w:val="28"/>
          <w:szCs w:val="28"/>
          <w:lang w:val="en-US"/>
        </w:rPr>
        <w:t xml:space="preserve">. It was found for the first time that addition of </w:t>
      </w:r>
      <w:proofErr w:type="spellStart"/>
      <w:r w:rsidRPr="00AD1C06">
        <w:rPr>
          <w:rFonts w:ascii="Arial" w:hAnsi="Arial" w:cs="Arial"/>
          <w:sz w:val="28"/>
          <w:szCs w:val="28"/>
          <w:lang w:val="en-US"/>
        </w:rPr>
        <w:t>dopants</w:t>
      </w:r>
      <w:proofErr w:type="spellEnd"/>
      <w:r w:rsidRPr="00AD1C06">
        <w:rPr>
          <w:rFonts w:ascii="Arial" w:hAnsi="Arial" w:cs="Arial"/>
          <w:sz w:val="28"/>
          <w:szCs w:val="28"/>
          <w:lang w:val="en-US"/>
        </w:rPr>
        <w:t xml:space="preserve"> </w:t>
      </w:r>
      <w:r w:rsidRPr="00AD1C06">
        <w:rPr>
          <w:rFonts w:ascii="Arial" w:hAnsi="Arial" w:cs="Arial"/>
          <w:sz w:val="28"/>
          <w:szCs w:val="28"/>
          <w:lang/>
        </w:rPr>
        <w:t>in</w:t>
      </w:r>
      <w:r w:rsidRPr="00AD1C06">
        <w:rPr>
          <w:rFonts w:ascii="Arial" w:hAnsi="Arial" w:cs="Arial"/>
          <w:sz w:val="28"/>
          <w:szCs w:val="28"/>
          <w:lang w:val="en-US"/>
        </w:rPr>
        <w:t xml:space="preserve"> </w:t>
      </w:r>
      <w:r w:rsidRPr="00AD1C06">
        <w:rPr>
          <w:rFonts w:ascii="Arial" w:hAnsi="Arial" w:cs="Arial"/>
          <w:sz w:val="28"/>
          <w:szCs w:val="28"/>
          <w:lang/>
        </w:rPr>
        <w:t>deposition</w:t>
      </w:r>
      <w:r w:rsidRPr="00AD1C06">
        <w:rPr>
          <w:rFonts w:ascii="Arial" w:hAnsi="Arial" w:cs="Arial"/>
          <w:sz w:val="28"/>
          <w:szCs w:val="28"/>
          <w:lang w:val="en-US"/>
        </w:rPr>
        <w:t xml:space="preserve"> </w:t>
      </w:r>
      <w:r w:rsidRPr="00AD1C06">
        <w:rPr>
          <w:rFonts w:ascii="Arial" w:hAnsi="Arial" w:cs="Arial"/>
          <w:sz w:val="28"/>
          <w:szCs w:val="28"/>
          <w:lang/>
        </w:rPr>
        <w:t>electrolytes</w:t>
      </w:r>
      <w:r w:rsidRPr="00AD1C06">
        <w:rPr>
          <w:rFonts w:ascii="Arial" w:hAnsi="Arial" w:cs="Arial"/>
          <w:sz w:val="28"/>
          <w:szCs w:val="28"/>
          <w:lang w:val="en-US"/>
        </w:rPr>
        <w:t xml:space="preserve"> leads to growth of </w:t>
      </w:r>
      <w:r w:rsidRPr="00AD1C06">
        <w:rPr>
          <w:rFonts w:ascii="Arial" w:hAnsi="Arial" w:cs="Arial"/>
          <w:sz w:val="28"/>
          <w:szCs w:val="28"/>
        </w:rPr>
        <w:t>β</w:t>
      </w:r>
      <w:r w:rsidRPr="00AD1C06">
        <w:rPr>
          <w:rFonts w:ascii="Arial" w:hAnsi="Arial" w:cs="Arial"/>
          <w:sz w:val="28"/>
          <w:szCs w:val="28"/>
          <w:lang w:val="en-US"/>
        </w:rPr>
        <w:t xml:space="preserve">-phase content in deposits. </w:t>
      </w:r>
      <w:r>
        <w:rPr>
          <w:rFonts w:ascii="Arial" w:hAnsi="Arial" w:cs="Arial"/>
          <w:sz w:val="28"/>
          <w:szCs w:val="28"/>
          <w:lang/>
        </w:rPr>
        <w:t>The latter</w:t>
      </w:r>
      <w:r w:rsidRPr="00D60D0F">
        <w:rPr>
          <w:rFonts w:ascii="Arial" w:hAnsi="Arial" w:cs="Arial"/>
          <w:sz w:val="28"/>
          <w:szCs w:val="28"/>
          <w:lang/>
        </w:rPr>
        <w:t xml:space="preserve"> suggests that the phase composition is largely influenced not by the nature of the substrate but by kinetic difficulties in initial stages of crystallization depending on the composition of deposition electrolyte.</w:t>
      </w:r>
    </w:p>
    <w:p w:rsidR="00ED0522" w:rsidRDefault="00ED0522" w:rsidP="00ED0522">
      <w:pPr>
        <w:ind w:firstLine="567"/>
        <w:jc w:val="both"/>
        <w:rPr>
          <w:rFonts w:ascii="Arial" w:hAnsi="Arial" w:cs="Arial"/>
          <w:sz w:val="28"/>
          <w:szCs w:val="28"/>
          <w:lang w:val="en-US"/>
        </w:rPr>
      </w:pPr>
    </w:p>
    <w:p w:rsidR="00ED0522" w:rsidRDefault="00ED0522" w:rsidP="00ED0522">
      <w:pPr>
        <w:ind w:firstLine="567"/>
        <w:jc w:val="both"/>
        <w:rPr>
          <w:rFonts w:ascii="Arial" w:hAnsi="Arial" w:cs="Arial"/>
          <w:sz w:val="28"/>
          <w:szCs w:val="28"/>
          <w:lang w:val="en-US"/>
        </w:rPr>
      </w:pPr>
    </w:p>
    <w:p w:rsidR="00ED0522" w:rsidRPr="00D60D0F" w:rsidRDefault="00ED0522" w:rsidP="00ED0522">
      <w:pPr>
        <w:ind w:firstLine="567"/>
        <w:jc w:val="both"/>
        <w:rPr>
          <w:rStyle w:val="hps"/>
          <w:rFonts w:ascii="Arial" w:hAnsi="Arial" w:cs="Arial"/>
          <w:sz w:val="28"/>
          <w:szCs w:val="28"/>
          <w:lang/>
        </w:rPr>
      </w:pPr>
      <w:r w:rsidRPr="00D60D0F">
        <w:rPr>
          <w:rFonts w:ascii="Arial" w:hAnsi="Arial" w:cs="Arial"/>
          <w:sz w:val="28"/>
          <w:szCs w:val="28"/>
          <w:lang w:val="en-US"/>
        </w:rPr>
        <w:t xml:space="preserve">Electrodes based on lead dioxide doped by ionic additives are known to be of great interest for investigation owing to </w:t>
      </w:r>
      <w:r w:rsidRPr="00D60D0F">
        <w:rPr>
          <w:rStyle w:val="rvts6"/>
          <w:rFonts w:ascii="Arial" w:hAnsi="Arial" w:cs="Arial"/>
          <w:sz w:val="28"/>
          <w:szCs w:val="28"/>
          <w:lang w:val="en-US"/>
        </w:rPr>
        <w:t xml:space="preserve">tailoring solid state properties as well as </w:t>
      </w:r>
      <w:proofErr w:type="spellStart"/>
      <w:r w:rsidRPr="00D60D0F">
        <w:rPr>
          <w:rStyle w:val="rvts6"/>
          <w:rFonts w:ascii="Arial" w:hAnsi="Arial" w:cs="Arial"/>
          <w:sz w:val="28"/>
          <w:szCs w:val="28"/>
          <w:lang w:val="en-US"/>
        </w:rPr>
        <w:t>electrocatalytic</w:t>
      </w:r>
      <w:proofErr w:type="spellEnd"/>
      <w:r w:rsidRPr="00D60D0F">
        <w:rPr>
          <w:rStyle w:val="rvts6"/>
          <w:rFonts w:ascii="Arial" w:hAnsi="Arial" w:cs="Arial"/>
          <w:sz w:val="28"/>
          <w:szCs w:val="28"/>
          <w:lang w:val="en-US"/>
        </w:rPr>
        <w:t xml:space="preserve"> activity of PbO</w:t>
      </w:r>
      <w:r w:rsidRPr="00D60D0F">
        <w:rPr>
          <w:rStyle w:val="rvts6"/>
          <w:rFonts w:ascii="Arial" w:hAnsi="Arial" w:cs="Arial"/>
          <w:sz w:val="28"/>
          <w:szCs w:val="28"/>
          <w:vertAlign w:val="subscript"/>
          <w:lang w:val="en-US"/>
        </w:rPr>
        <w:t>2</w:t>
      </w:r>
      <w:r w:rsidRPr="00D60D0F">
        <w:rPr>
          <w:rStyle w:val="rvts6"/>
          <w:rFonts w:ascii="Arial" w:hAnsi="Arial" w:cs="Arial"/>
          <w:sz w:val="28"/>
          <w:szCs w:val="28"/>
          <w:lang w:val="en-US"/>
        </w:rPr>
        <w:t xml:space="preserve"> </w:t>
      </w:r>
      <w:r w:rsidRPr="00D60D0F">
        <w:rPr>
          <w:rFonts w:ascii="Arial" w:hAnsi="Arial" w:cs="Arial"/>
          <w:sz w:val="28"/>
          <w:szCs w:val="28"/>
          <w:lang w:val="uk-UA"/>
        </w:rPr>
        <w:t>[</w:t>
      </w:r>
      <w:r w:rsidRPr="00D60D0F">
        <w:rPr>
          <w:rFonts w:ascii="Arial" w:hAnsi="Arial" w:cs="Arial"/>
          <w:sz w:val="28"/>
          <w:szCs w:val="28"/>
          <w:lang w:val="en-US"/>
        </w:rPr>
        <w:t>1</w:t>
      </w:r>
      <w:r w:rsidRPr="00D60D0F">
        <w:rPr>
          <w:rFonts w:ascii="Arial" w:hAnsi="Arial" w:cs="Arial"/>
          <w:sz w:val="28"/>
          <w:szCs w:val="28"/>
        </w:rPr>
        <w:sym w:font="Symbol" w:char="F02D"/>
      </w:r>
      <w:r>
        <w:rPr>
          <w:rFonts w:ascii="Arial" w:hAnsi="Arial" w:cs="Arial"/>
          <w:sz w:val="28"/>
          <w:szCs w:val="28"/>
          <w:lang w:val="en-US"/>
        </w:rPr>
        <w:t>3</w:t>
      </w:r>
      <w:r w:rsidRPr="00D60D0F">
        <w:rPr>
          <w:rFonts w:ascii="Arial" w:hAnsi="Arial" w:cs="Arial"/>
          <w:sz w:val="28"/>
          <w:szCs w:val="28"/>
          <w:lang w:val="uk-UA"/>
        </w:rPr>
        <w:t>]</w:t>
      </w:r>
      <w:r w:rsidRPr="00D60D0F">
        <w:rPr>
          <w:rFonts w:ascii="Arial" w:hAnsi="Arial" w:cs="Arial"/>
          <w:sz w:val="28"/>
          <w:szCs w:val="28"/>
          <w:lang w:val="en-US"/>
        </w:rPr>
        <w:t xml:space="preserve">. </w:t>
      </w:r>
      <w:r w:rsidRPr="00D60D0F">
        <w:rPr>
          <w:rStyle w:val="hps"/>
          <w:rFonts w:ascii="Arial" w:hAnsi="Arial" w:cs="Arial"/>
          <w:sz w:val="28"/>
          <w:szCs w:val="28"/>
          <w:lang/>
        </w:rPr>
        <w:t>Particular</w:t>
      </w:r>
      <w:r w:rsidRPr="00D60D0F">
        <w:rPr>
          <w:rFonts w:ascii="Arial" w:hAnsi="Arial" w:cs="Arial"/>
          <w:sz w:val="28"/>
          <w:szCs w:val="28"/>
          <w:lang/>
        </w:rPr>
        <w:t xml:space="preserve"> </w:t>
      </w:r>
      <w:r w:rsidRPr="00D60D0F">
        <w:rPr>
          <w:rStyle w:val="hps"/>
          <w:rFonts w:ascii="Arial" w:hAnsi="Arial" w:cs="Arial"/>
          <w:sz w:val="28"/>
          <w:szCs w:val="28"/>
          <w:lang/>
        </w:rPr>
        <w:t>attention should be paid</w:t>
      </w:r>
      <w:r w:rsidRPr="00D60D0F">
        <w:rPr>
          <w:rFonts w:ascii="Arial" w:hAnsi="Arial" w:cs="Arial"/>
          <w:sz w:val="28"/>
          <w:szCs w:val="28"/>
          <w:lang/>
        </w:rPr>
        <w:t xml:space="preserve"> </w:t>
      </w:r>
      <w:r w:rsidRPr="00D60D0F">
        <w:rPr>
          <w:rStyle w:val="hps"/>
          <w:rFonts w:ascii="Arial" w:hAnsi="Arial" w:cs="Arial"/>
          <w:sz w:val="28"/>
          <w:szCs w:val="28"/>
          <w:lang/>
        </w:rPr>
        <w:t>to ionic</w:t>
      </w:r>
      <w:r w:rsidRPr="00D60D0F">
        <w:rPr>
          <w:rFonts w:ascii="Arial" w:hAnsi="Arial" w:cs="Arial"/>
          <w:sz w:val="28"/>
          <w:szCs w:val="28"/>
          <w:lang/>
        </w:rPr>
        <w:t xml:space="preserve"> </w:t>
      </w:r>
      <w:r w:rsidRPr="00D60D0F">
        <w:rPr>
          <w:rStyle w:val="hps"/>
          <w:rFonts w:ascii="Arial" w:hAnsi="Arial" w:cs="Arial"/>
          <w:sz w:val="28"/>
          <w:szCs w:val="28"/>
          <w:lang/>
        </w:rPr>
        <w:t>additives</w:t>
      </w:r>
      <w:r w:rsidRPr="00D60D0F">
        <w:rPr>
          <w:rFonts w:ascii="Arial" w:hAnsi="Arial" w:cs="Arial"/>
          <w:sz w:val="28"/>
          <w:szCs w:val="28"/>
          <w:lang/>
        </w:rPr>
        <w:t xml:space="preserve"> in </w:t>
      </w:r>
      <w:r w:rsidRPr="00D60D0F">
        <w:rPr>
          <w:rStyle w:val="hps"/>
          <w:rFonts w:ascii="Arial" w:hAnsi="Arial" w:cs="Arial"/>
          <w:sz w:val="28"/>
          <w:szCs w:val="28"/>
          <w:lang/>
        </w:rPr>
        <w:t>high</w:t>
      </w:r>
      <w:r w:rsidRPr="00D60D0F">
        <w:rPr>
          <w:rFonts w:ascii="Arial" w:hAnsi="Arial" w:cs="Arial"/>
          <w:sz w:val="28"/>
          <w:szCs w:val="28"/>
          <w:lang/>
        </w:rPr>
        <w:t xml:space="preserve"> oxidation states </w:t>
      </w:r>
      <w:r w:rsidRPr="00D60D0F">
        <w:rPr>
          <w:rStyle w:val="hps"/>
          <w:rFonts w:ascii="Arial" w:hAnsi="Arial" w:cs="Arial"/>
          <w:sz w:val="28"/>
          <w:szCs w:val="28"/>
          <w:lang/>
        </w:rPr>
        <w:t>+3</w:t>
      </w:r>
      <w:r w:rsidRPr="00D60D0F">
        <w:rPr>
          <w:rFonts w:ascii="Arial" w:hAnsi="Arial" w:cs="Arial"/>
          <w:sz w:val="28"/>
          <w:szCs w:val="28"/>
          <w:lang/>
        </w:rPr>
        <w:t xml:space="preserve">, and </w:t>
      </w:r>
      <w:r w:rsidRPr="00D60D0F">
        <w:rPr>
          <w:rStyle w:val="hps"/>
          <w:rFonts w:ascii="Arial" w:hAnsi="Arial" w:cs="Arial"/>
          <w:sz w:val="28"/>
          <w:szCs w:val="28"/>
          <w:lang/>
        </w:rPr>
        <w:t>+4 (compared</w:t>
      </w:r>
      <w:r w:rsidRPr="00D60D0F">
        <w:rPr>
          <w:rFonts w:ascii="Arial" w:hAnsi="Arial" w:cs="Arial"/>
          <w:sz w:val="28"/>
          <w:szCs w:val="28"/>
          <w:lang/>
        </w:rPr>
        <w:t xml:space="preserve"> </w:t>
      </w:r>
      <w:r w:rsidRPr="00D60D0F">
        <w:rPr>
          <w:rStyle w:val="hps"/>
          <w:rFonts w:ascii="Arial" w:hAnsi="Arial" w:cs="Arial"/>
          <w:sz w:val="28"/>
          <w:szCs w:val="28"/>
          <w:lang/>
        </w:rPr>
        <w:t>to places</w:t>
      </w:r>
      <w:r w:rsidRPr="00D60D0F">
        <w:rPr>
          <w:rFonts w:ascii="Arial" w:hAnsi="Arial" w:cs="Arial"/>
          <w:sz w:val="28"/>
          <w:szCs w:val="28"/>
          <w:lang/>
        </w:rPr>
        <w:t xml:space="preserve"> </w:t>
      </w:r>
      <w:r w:rsidRPr="00D60D0F">
        <w:rPr>
          <w:rStyle w:val="hps"/>
          <w:rFonts w:ascii="Arial" w:hAnsi="Arial" w:cs="Arial"/>
          <w:sz w:val="28"/>
          <w:szCs w:val="28"/>
          <w:lang/>
        </w:rPr>
        <w:t xml:space="preserve">of </w:t>
      </w:r>
      <w:proofErr w:type="spellStart"/>
      <w:r w:rsidRPr="00D60D0F">
        <w:rPr>
          <w:rStyle w:val="hps"/>
          <w:rFonts w:ascii="Arial" w:hAnsi="Arial" w:cs="Arial"/>
          <w:sz w:val="28"/>
          <w:szCs w:val="28"/>
          <w:lang/>
        </w:rPr>
        <w:t>cation</w:t>
      </w:r>
      <w:proofErr w:type="spellEnd"/>
      <w:r w:rsidRPr="00D60D0F">
        <w:rPr>
          <w:rStyle w:val="hps"/>
          <w:rFonts w:ascii="Arial" w:hAnsi="Arial" w:cs="Arial"/>
          <w:sz w:val="28"/>
          <w:szCs w:val="28"/>
          <w:lang/>
        </w:rPr>
        <w:t xml:space="preserve"> vacancies</w:t>
      </w:r>
      <w:r w:rsidRPr="00D60D0F">
        <w:rPr>
          <w:rFonts w:ascii="Arial" w:hAnsi="Arial" w:cs="Arial"/>
          <w:sz w:val="28"/>
          <w:szCs w:val="28"/>
          <w:lang/>
        </w:rPr>
        <w:t xml:space="preserve"> of </w:t>
      </w:r>
      <w:r w:rsidRPr="00D60D0F">
        <w:rPr>
          <w:rStyle w:val="hps"/>
          <w:rFonts w:ascii="Arial" w:hAnsi="Arial" w:cs="Arial"/>
          <w:sz w:val="28"/>
          <w:szCs w:val="28"/>
          <w:lang/>
        </w:rPr>
        <w:t>lead dioxide</w:t>
      </w:r>
      <w:r w:rsidRPr="00D60D0F">
        <w:rPr>
          <w:rFonts w:ascii="Arial" w:hAnsi="Arial" w:cs="Arial"/>
          <w:sz w:val="28"/>
          <w:szCs w:val="28"/>
          <w:lang/>
        </w:rPr>
        <w:t xml:space="preserve">, in which </w:t>
      </w:r>
      <w:r w:rsidRPr="00D60D0F">
        <w:rPr>
          <w:rStyle w:val="hps"/>
          <w:rFonts w:ascii="Arial" w:hAnsi="Arial" w:cs="Arial"/>
          <w:sz w:val="28"/>
          <w:szCs w:val="28"/>
          <w:lang/>
        </w:rPr>
        <w:t>Pb</w:t>
      </w:r>
      <w:r w:rsidRPr="00D60D0F">
        <w:rPr>
          <w:rStyle w:val="hps"/>
          <w:rFonts w:ascii="Arial" w:hAnsi="Arial" w:cs="Arial"/>
          <w:sz w:val="28"/>
          <w:szCs w:val="28"/>
          <w:vertAlign w:val="superscript"/>
          <w:lang/>
        </w:rPr>
        <w:t>2+</w:t>
      </w:r>
      <w:r w:rsidRPr="00D60D0F">
        <w:rPr>
          <w:rStyle w:val="hps"/>
          <w:rFonts w:ascii="Arial" w:hAnsi="Arial" w:cs="Arial"/>
          <w:sz w:val="28"/>
          <w:szCs w:val="28"/>
          <w:lang/>
        </w:rPr>
        <w:t>-</w:t>
      </w:r>
      <w:r w:rsidRPr="00D60D0F">
        <w:rPr>
          <w:rFonts w:ascii="Arial" w:hAnsi="Arial" w:cs="Arial"/>
          <w:sz w:val="28"/>
          <w:szCs w:val="28"/>
          <w:lang/>
        </w:rPr>
        <w:t>ions</w:t>
      </w:r>
      <w:r w:rsidRPr="00D60D0F">
        <w:rPr>
          <w:rStyle w:val="hps"/>
          <w:rFonts w:ascii="Arial" w:hAnsi="Arial" w:cs="Arial"/>
          <w:sz w:val="28"/>
          <w:szCs w:val="28"/>
          <w:lang/>
        </w:rPr>
        <w:t xml:space="preserve"> are known to be localized</w:t>
      </w:r>
      <w:r w:rsidRPr="00D60D0F">
        <w:rPr>
          <w:rFonts w:ascii="Arial" w:hAnsi="Arial" w:cs="Arial"/>
          <w:sz w:val="28"/>
          <w:szCs w:val="28"/>
          <w:lang/>
        </w:rPr>
        <w:t>). It is recognized [</w:t>
      </w:r>
      <w:r w:rsidRPr="00235E55">
        <w:rPr>
          <w:rFonts w:ascii="Arial" w:hAnsi="Arial" w:cs="Arial"/>
          <w:sz w:val="28"/>
          <w:szCs w:val="28"/>
          <w:lang w:val="en-US"/>
        </w:rPr>
        <w:t>4, 5</w:t>
      </w:r>
      <w:r w:rsidRPr="00D60D0F">
        <w:rPr>
          <w:rFonts w:ascii="Arial" w:hAnsi="Arial" w:cs="Arial"/>
          <w:sz w:val="28"/>
          <w:szCs w:val="28"/>
          <w:lang/>
        </w:rPr>
        <w:t xml:space="preserve">], </w:t>
      </w:r>
      <w:r w:rsidRPr="00D60D0F">
        <w:rPr>
          <w:rFonts w:ascii="Arial" w:hAnsi="Arial" w:cs="Arial"/>
          <w:sz w:val="28"/>
          <w:szCs w:val="28"/>
          <w:lang w:val="en-US"/>
        </w:rPr>
        <w:t>that</w:t>
      </w:r>
      <w:r w:rsidRPr="00D60D0F">
        <w:rPr>
          <w:rFonts w:ascii="Arial" w:hAnsi="Arial" w:cs="Arial"/>
          <w:sz w:val="28"/>
          <w:szCs w:val="28"/>
          <w:lang/>
        </w:rPr>
        <w:t xml:space="preserve"> </w:t>
      </w:r>
      <w:r w:rsidRPr="00D60D0F">
        <w:rPr>
          <w:rFonts w:ascii="Arial" w:hAnsi="Arial" w:cs="Arial"/>
          <w:sz w:val="28"/>
          <w:szCs w:val="28"/>
          <w:lang w:val="en-US"/>
        </w:rPr>
        <w:t>there</w:t>
      </w:r>
      <w:r w:rsidRPr="00D60D0F">
        <w:rPr>
          <w:rFonts w:ascii="Arial" w:hAnsi="Arial" w:cs="Arial"/>
          <w:sz w:val="28"/>
          <w:szCs w:val="28"/>
          <w:lang/>
        </w:rPr>
        <w:t xml:space="preserve"> </w:t>
      </w:r>
      <w:r w:rsidRPr="00D60D0F">
        <w:rPr>
          <w:rFonts w:ascii="Arial" w:hAnsi="Arial" w:cs="Arial"/>
          <w:sz w:val="28"/>
          <w:szCs w:val="28"/>
          <w:lang w:val="en-US"/>
        </w:rPr>
        <w:t>are</w:t>
      </w:r>
      <w:r w:rsidRPr="00D60D0F">
        <w:rPr>
          <w:rFonts w:ascii="Arial" w:hAnsi="Arial" w:cs="Arial"/>
          <w:sz w:val="28"/>
          <w:szCs w:val="28"/>
          <w:lang/>
        </w:rPr>
        <w:t xml:space="preserve"> </w:t>
      </w:r>
      <w:r w:rsidRPr="00D60D0F">
        <w:rPr>
          <w:rFonts w:ascii="Arial" w:hAnsi="Arial" w:cs="Arial"/>
          <w:sz w:val="28"/>
          <w:szCs w:val="28"/>
          <w:lang w:val="en-US"/>
        </w:rPr>
        <w:t>two</w:t>
      </w:r>
      <w:r w:rsidRPr="00D60D0F">
        <w:rPr>
          <w:rFonts w:ascii="Arial" w:hAnsi="Arial" w:cs="Arial"/>
          <w:sz w:val="28"/>
          <w:szCs w:val="28"/>
          <w:lang/>
        </w:rPr>
        <w:t xml:space="preserve"> </w:t>
      </w:r>
      <w:r w:rsidRPr="00D60D0F">
        <w:rPr>
          <w:rFonts w:ascii="Arial" w:hAnsi="Arial" w:cs="Arial"/>
          <w:sz w:val="28"/>
          <w:szCs w:val="28"/>
          <w:lang w:val="en-US"/>
        </w:rPr>
        <w:t>zones</w:t>
      </w:r>
      <w:r w:rsidRPr="00D60D0F">
        <w:rPr>
          <w:rFonts w:ascii="Arial" w:hAnsi="Arial" w:cs="Arial"/>
          <w:sz w:val="28"/>
          <w:szCs w:val="28"/>
          <w:lang/>
        </w:rPr>
        <w:t xml:space="preserve"> </w:t>
      </w:r>
      <w:r w:rsidRPr="00D60D0F">
        <w:rPr>
          <w:rFonts w:ascii="Arial" w:hAnsi="Arial" w:cs="Arial"/>
          <w:sz w:val="28"/>
          <w:szCs w:val="28"/>
          <w:lang w:val="en-US"/>
        </w:rPr>
        <w:t>on</w:t>
      </w:r>
      <w:r w:rsidRPr="00D60D0F">
        <w:rPr>
          <w:rFonts w:ascii="Arial" w:hAnsi="Arial" w:cs="Arial"/>
          <w:sz w:val="28"/>
          <w:szCs w:val="28"/>
          <w:lang/>
        </w:rPr>
        <w:t xml:space="preserve"> </w:t>
      </w:r>
      <w:r w:rsidRPr="00D60D0F">
        <w:rPr>
          <w:rFonts w:ascii="Arial" w:hAnsi="Arial" w:cs="Arial"/>
          <w:sz w:val="28"/>
          <w:szCs w:val="28"/>
          <w:lang w:val="en-US"/>
        </w:rPr>
        <w:t>the</w:t>
      </w:r>
      <w:r w:rsidRPr="00D60D0F">
        <w:rPr>
          <w:rFonts w:ascii="Arial" w:hAnsi="Arial" w:cs="Arial"/>
          <w:sz w:val="28"/>
          <w:szCs w:val="28"/>
          <w:lang/>
        </w:rPr>
        <w:t xml:space="preserve"> </w:t>
      </w:r>
      <w:r w:rsidRPr="00D60D0F">
        <w:rPr>
          <w:rFonts w:ascii="Arial" w:hAnsi="Arial" w:cs="Arial"/>
          <w:sz w:val="28"/>
          <w:szCs w:val="28"/>
          <w:lang w:val="en-US"/>
        </w:rPr>
        <w:t>lead</w:t>
      </w:r>
      <w:r w:rsidRPr="00D60D0F">
        <w:rPr>
          <w:rFonts w:ascii="Arial" w:hAnsi="Arial" w:cs="Arial"/>
          <w:sz w:val="28"/>
          <w:szCs w:val="28"/>
          <w:lang/>
        </w:rPr>
        <w:t xml:space="preserve"> </w:t>
      </w:r>
      <w:r w:rsidRPr="00D60D0F">
        <w:rPr>
          <w:rFonts w:ascii="Arial" w:hAnsi="Arial" w:cs="Arial"/>
          <w:sz w:val="28"/>
          <w:szCs w:val="28"/>
          <w:lang w:val="en-US"/>
        </w:rPr>
        <w:t>dioxide</w:t>
      </w:r>
      <w:r w:rsidRPr="00D60D0F">
        <w:rPr>
          <w:rFonts w:ascii="Arial" w:hAnsi="Arial" w:cs="Arial"/>
          <w:sz w:val="28"/>
          <w:szCs w:val="28"/>
          <w:lang/>
        </w:rPr>
        <w:t xml:space="preserve"> </w:t>
      </w:r>
      <w:r w:rsidRPr="00D60D0F">
        <w:rPr>
          <w:rFonts w:ascii="Arial" w:hAnsi="Arial" w:cs="Arial"/>
          <w:sz w:val="28"/>
          <w:szCs w:val="28"/>
          <w:lang w:val="en-US"/>
        </w:rPr>
        <w:t>surface</w:t>
      </w:r>
      <w:r w:rsidRPr="00D60D0F">
        <w:rPr>
          <w:rFonts w:ascii="Arial" w:hAnsi="Arial" w:cs="Arial"/>
          <w:sz w:val="28"/>
          <w:szCs w:val="28"/>
          <w:lang/>
        </w:rPr>
        <w:t xml:space="preserve">: </w:t>
      </w:r>
      <w:r w:rsidRPr="00D60D0F">
        <w:rPr>
          <w:rFonts w:ascii="Arial" w:hAnsi="Arial" w:cs="Arial"/>
          <w:sz w:val="28"/>
          <w:szCs w:val="28"/>
          <w:lang w:val="en-US"/>
        </w:rPr>
        <w:t>crystal</w:t>
      </w:r>
      <w:r w:rsidRPr="00D60D0F">
        <w:rPr>
          <w:rFonts w:ascii="Arial" w:hAnsi="Arial" w:cs="Arial"/>
          <w:sz w:val="28"/>
          <w:szCs w:val="28"/>
          <w:lang/>
        </w:rPr>
        <w:t xml:space="preserve"> (PbO</w:t>
      </w:r>
      <w:r w:rsidRPr="00D60D0F">
        <w:rPr>
          <w:rFonts w:ascii="Arial" w:hAnsi="Arial" w:cs="Arial"/>
          <w:sz w:val="28"/>
          <w:szCs w:val="28"/>
          <w:vertAlign w:val="subscript"/>
          <w:lang/>
        </w:rPr>
        <w:t>2</w:t>
      </w:r>
      <w:r w:rsidRPr="00D60D0F">
        <w:rPr>
          <w:rFonts w:ascii="Arial" w:hAnsi="Arial" w:cs="Arial"/>
          <w:sz w:val="28"/>
          <w:szCs w:val="28"/>
          <w:lang/>
        </w:rPr>
        <w:t>) and hydrated [</w:t>
      </w:r>
      <w:proofErr w:type="spellStart"/>
      <w:proofErr w:type="gramStart"/>
      <w:r w:rsidRPr="00D60D0F">
        <w:rPr>
          <w:rFonts w:ascii="Arial" w:hAnsi="Arial" w:cs="Arial"/>
          <w:sz w:val="28"/>
          <w:szCs w:val="28"/>
          <w:lang/>
        </w:rPr>
        <w:t>PbO</w:t>
      </w:r>
      <w:proofErr w:type="spellEnd"/>
      <w:r w:rsidRPr="00D60D0F">
        <w:rPr>
          <w:rFonts w:ascii="Arial" w:hAnsi="Arial" w:cs="Arial"/>
          <w:sz w:val="28"/>
          <w:szCs w:val="28"/>
          <w:lang/>
        </w:rPr>
        <w:t>(</w:t>
      </w:r>
      <w:proofErr w:type="gramEnd"/>
      <w:r w:rsidRPr="00D60D0F">
        <w:rPr>
          <w:rFonts w:ascii="Arial" w:hAnsi="Arial" w:cs="Arial"/>
          <w:sz w:val="28"/>
          <w:szCs w:val="28"/>
          <w:lang/>
        </w:rPr>
        <w:t>OH)</w:t>
      </w:r>
      <w:r w:rsidRPr="00D60D0F">
        <w:rPr>
          <w:rFonts w:ascii="Arial" w:hAnsi="Arial" w:cs="Arial"/>
          <w:sz w:val="28"/>
          <w:szCs w:val="28"/>
          <w:vertAlign w:val="subscript"/>
          <w:lang/>
        </w:rPr>
        <w:t>2</w:t>
      </w:r>
      <w:r w:rsidRPr="00D60D0F">
        <w:rPr>
          <w:rFonts w:ascii="Arial" w:hAnsi="Arial" w:cs="Arial"/>
          <w:sz w:val="28"/>
          <w:szCs w:val="28"/>
          <w:lang/>
        </w:rPr>
        <w:t xml:space="preserve">], that are in equilibrium and are capable to exchange </w:t>
      </w:r>
      <w:proofErr w:type="spellStart"/>
      <w:r w:rsidRPr="00D60D0F">
        <w:rPr>
          <w:rFonts w:ascii="Arial" w:hAnsi="Arial" w:cs="Arial"/>
          <w:sz w:val="28"/>
          <w:szCs w:val="28"/>
          <w:lang/>
        </w:rPr>
        <w:t>cations</w:t>
      </w:r>
      <w:proofErr w:type="spellEnd"/>
      <w:r w:rsidRPr="00D60D0F">
        <w:rPr>
          <w:rFonts w:ascii="Arial" w:hAnsi="Arial" w:cs="Arial"/>
          <w:sz w:val="28"/>
          <w:szCs w:val="28"/>
          <w:lang/>
        </w:rPr>
        <w:t xml:space="preserve"> and anions with the ions present in the bulk. Lead</w:t>
      </w:r>
      <w:r w:rsidRPr="00D60D0F">
        <w:rPr>
          <w:rFonts w:ascii="Arial" w:hAnsi="Arial" w:cs="Arial"/>
          <w:sz w:val="28"/>
          <w:szCs w:val="28"/>
          <w:lang w:val="en-US"/>
        </w:rPr>
        <w:t xml:space="preserve"> </w:t>
      </w:r>
      <w:r w:rsidRPr="00D60D0F">
        <w:rPr>
          <w:rFonts w:ascii="Arial" w:hAnsi="Arial" w:cs="Arial"/>
          <w:sz w:val="28"/>
          <w:szCs w:val="28"/>
          <w:lang/>
        </w:rPr>
        <w:t>ions</w:t>
      </w:r>
      <w:r w:rsidRPr="00D60D0F">
        <w:rPr>
          <w:rFonts w:ascii="Arial" w:hAnsi="Arial" w:cs="Arial"/>
          <w:sz w:val="28"/>
          <w:szCs w:val="28"/>
          <w:lang w:val="en-US"/>
        </w:rPr>
        <w:t xml:space="preserve"> </w:t>
      </w:r>
      <w:r w:rsidRPr="00D60D0F">
        <w:rPr>
          <w:rFonts w:ascii="Arial" w:hAnsi="Arial" w:cs="Arial"/>
          <w:sz w:val="28"/>
          <w:szCs w:val="28"/>
          <w:lang/>
        </w:rPr>
        <w:t>replacement</w:t>
      </w:r>
      <w:r w:rsidRPr="00D60D0F">
        <w:rPr>
          <w:rFonts w:ascii="Arial" w:hAnsi="Arial" w:cs="Arial"/>
          <w:sz w:val="28"/>
          <w:szCs w:val="28"/>
          <w:lang w:val="en-US"/>
        </w:rPr>
        <w:t xml:space="preserve"> both in hydrated and crystal zone would </w:t>
      </w:r>
      <w:r w:rsidRPr="00D60D0F">
        <w:rPr>
          <w:rStyle w:val="hps"/>
          <w:rFonts w:ascii="Arial" w:hAnsi="Arial" w:cs="Arial"/>
          <w:sz w:val="28"/>
          <w:szCs w:val="28"/>
          <w:lang/>
        </w:rPr>
        <w:t>cause</w:t>
      </w:r>
      <w:r w:rsidRPr="00D60D0F">
        <w:rPr>
          <w:rFonts w:ascii="Arial" w:hAnsi="Arial" w:cs="Arial"/>
          <w:sz w:val="28"/>
          <w:szCs w:val="28"/>
          <w:lang/>
        </w:rPr>
        <w:t xml:space="preserve"> </w:t>
      </w:r>
      <w:r w:rsidRPr="00D60D0F">
        <w:rPr>
          <w:rStyle w:val="hps"/>
          <w:rFonts w:ascii="Arial" w:hAnsi="Arial" w:cs="Arial"/>
          <w:sz w:val="28"/>
          <w:szCs w:val="28"/>
          <w:lang/>
        </w:rPr>
        <w:t xml:space="preserve">not only the </w:t>
      </w:r>
      <w:r w:rsidRPr="00D60D0F">
        <w:rPr>
          <w:rStyle w:val="hps"/>
          <w:rFonts w:ascii="Arial" w:hAnsi="Arial" w:cs="Arial"/>
          <w:sz w:val="28"/>
          <w:szCs w:val="28"/>
          <w:lang/>
        </w:rPr>
        <w:lastRenderedPageBreak/>
        <w:t>change</w:t>
      </w:r>
      <w:r w:rsidRPr="00D60D0F">
        <w:rPr>
          <w:rFonts w:ascii="Arial" w:hAnsi="Arial" w:cs="Arial"/>
          <w:sz w:val="28"/>
          <w:szCs w:val="28"/>
          <w:lang/>
        </w:rPr>
        <w:t xml:space="preserve"> of </w:t>
      </w:r>
      <w:r w:rsidRPr="00D60D0F">
        <w:rPr>
          <w:rStyle w:val="hps"/>
          <w:rFonts w:ascii="Arial" w:hAnsi="Arial" w:cs="Arial"/>
          <w:sz w:val="28"/>
          <w:szCs w:val="28"/>
          <w:lang/>
        </w:rPr>
        <w:t>amount of</w:t>
      </w:r>
      <w:r w:rsidRPr="00D60D0F">
        <w:rPr>
          <w:rFonts w:ascii="Arial" w:hAnsi="Arial" w:cs="Arial"/>
          <w:sz w:val="28"/>
          <w:szCs w:val="28"/>
          <w:lang/>
        </w:rPr>
        <w:t xml:space="preserve"> </w:t>
      </w:r>
      <w:r w:rsidRPr="00D60D0F">
        <w:rPr>
          <w:rStyle w:val="hps"/>
          <w:rFonts w:ascii="Arial" w:hAnsi="Arial" w:cs="Arial"/>
          <w:sz w:val="28"/>
          <w:szCs w:val="28"/>
          <w:lang/>
        </w:rPr>
        <w:t>oxygen-containing particles</w:t>
      </w:r>
      <w:r w:rsidRPr="00D60D0F">
        <w:rPr>
          <w:rFonts w:ascii="Arial" w:hAnsi="Arial" w:cs="Arial"/>
          <w:sz w:val="28"/>
          <w:szCs w:val="28"/>
          <w:lang/>
        </w:rPr>
        <w:t xml:space="preserve"> </w:t>
      </w:r>
      <w:r w:rsidRPr="00D60D0F">
        <w:rPr>
          <w:rStyle w:val="hps"/>
          <w:rFonts w:ascii="Arial" w:hAnsi="Arial" w:cs="Arial"/>
          <w:sz w:val="28"/>
          <w:szCs w:val="28"/>
          <w:lang/>
        </w:rPr>
        <w:t>in</w:t>
      </w:r>
      <w:r w:rsidRPr="00D60D0F">
        <w:rPr>
          <w:rFonts w:ascii="Arial" w:hAnsi="Arial" w:cs="Arial"/>
          <w:sz w:val="28"/>
          <w:szCs w:val="28"/>
          <w:lang/>
        </w:rPr>
        <w:t xml:space="preserve"> </w:t>
      </w:r>
      <w:r w:rsidRPr="00D60D0F">
        <w:rPr>
          <w:rStyle w:val="hps"/>
          <w:rFonts w:ascii="Arial" w:hAnsi="Arial" w:cs="Arial"/>
          <w:sz w:val="28"/>
          <w:szCs w:val="28"/>
          <w:lang/>
        </w:rPr>
        <w:t>each zone</w:t>
      </w:r>
      <w:r w:rsidRPr="00D60D0F">
        <w:rPr>
          <w:rFonts w:ascii="Arial" w:hAnsi="Arial" w:cs="Arial"/>
          <w:sz w:val="28"/>
          <w:szCs w:val="28"/>
          <w:lang/>
        </w:rPr>
        <w:t xml:space="preserve">, but their </w:t>
      </w:r>
      <w:r w:rsidRPr="00D60D0F">
        <w:rPr>
          <w:rStyle w:val="hps"/>
          <w:rFonts w:ascii="Arial" w:hAnsi="Arial" w:cs="Arial"/>
          <w:sz w:val="28"/>
          <w:szCs w:val="28"/>
          <w:lang/>
        </w:rPr>
        <w:t>binding energies</w:t>
      </w:r>
      <w:r w:rsidRPr="00D60D0F">
        <w:rPr>
          <w:rFonts w:ascii="Arial" w:hAnsi="Arial" w:cs="Arial"/>
          <w:sz w:val="28"/>
          <w:szCs w:val="28"/>
          <w:lang/>
        </w:rPr>
        <w:t xml:space="preserve">, </w:t>
      </w:r>
      <w:r w:rsidRPr="00D60D0F">
        <w:rPr>
          <w:rStyle w:val="hps"/>
          <w:rFonts w:ascii="Arial" w:hAnsi="Arial" w:cs="Arial"/>
          <w:sz w:val="28"/>
          <w:szCs w:val="28"/>
          <w:lang/>
        </w:rPr>
        <w:t>that in turn</w:t>
      </w:r>
      <w:r w:rsidRPr="00D60D0F">
        <w:rPr>
          <w:rFonts w:ascii="Arial" w:hAnsi="Arial" w:cs="Arial"/>
          <w:sz w:val="28"/>
          <w:szCs w:val="28"/>
          <w:lang/>
        </w:rPr>
        <w:t xml:space="preserve"> </w:t>
      </w:r>
      <w:r w:rsidRPr="00D60D0F">
        <w:rPr>
          <w:rStyle w:val="hps"/>
          <w:rFonts w:ascii="Arial" w:hAnsi="Arial" w:cs="Arial"/>
          <w:sz w:val="28"/>
          <w:szCs w:val="28"/>
          <w:lang/>
        </w:rPr>
        <w:t>will change the</w:t>
      </w:r>
      <w:r w:rsidRPr="00D60D0F">
        <w:rPr>
          <w:rFonts w:ascii="Arial" w:hAnsi="Arial" w:cs="Arial"/>
          <w:sz w:val="28"/>
          <w:szCs w:val="28"/>
          <w:lang/>
        </w:rPr>
        <w:t xml:space="preserve"> </w:t>
      </w:r>
      <w:proofErr w:type="spellStart"/>
      <w:r w:rsidRPr="00D60D0F">
        <w:rPr>
          <w:rStyle w:val="hps"/>
          <w:rFonts w:ascii="Arial" w:hAnsi="Arial" w:cs="Arial"/>
          <w:sz w:val="28"/>
          <w:szCs w:val="28"/>
          <w:lang/>
        </w:rPr>
        <w:t>electrocatalytic</w:t>
      </w:r>
      <w:proofErr w:type="spellEnd"/>
      <w:r w:rsidRPr="00D60D0F">
        <w:rPr>
          <w:rStyle w:val="hps"/>
          <w:rFonts w:ascii="Arial" w:hAnsi="Arial" w:cs="Arial"/>
          <w:sz w:val="28"/>
          <w:szCs w:val="28"/>
          <w:lang/>
        </w:rPr>
        <w:t xml:space="preserve"> activity of</w:t>
      </w:r>
      <w:r w:rsidRPr="00D60D0F">
        <w:rPr>
          <w:rFonts w:ascii="Arial" w:hAnsi="Arial" w:cs="Arial"/>
          <w:sz w:val="28"/>
          <w:szCs w:val="28"/>
          <w:lang/>
        </w:rPr>
        <w:t xml:space="preserve"> </w:t>
      </w:r>
      <w:r w:rsidRPr="00D60D0F">
        <w:rPr>
          <w:rStyle w:val="hps"/>
          <w:rFonts w:ascii="Arial" w:hAnsi="Arial" w:cs="Arial"/>
          <w:sz w:val="28"/>
          <w:szCs w:val="28"/>
          <w:lang/>
        </w:rPr>
        <w:t xml:space="preserve">materials. </w:t>
      </w:r>
    </w:p>
    <w:p w:rsidR="00ED0522" w:rsidRPr="00D60D0F" w:rsidRDefault="00ED0522" w:rsidP="00ED0522">
      <w:pPr>
        <w:ind w:firstLine="567"/>
        <w:jc w:val="both"/>
        <w:rPr>
          <w:rFonts w:ascii="Arial" w:hAnsi="Arial" w:cs="Arial"/>
          <w:sz w:val="28"/>
          <w:szCs w:val="28"/>
          <w:lang w:val="en-US"/>
        </w:rPr>
      </w:pPr>
      <w:r w:rsidRPr="00D60D0F">
        <w:rPr>
          <w:rFonts w:ascii="Arial" w:hAnsi="Arial" w:cs="Arial"/>
          <w:sz w:val="28"/>
          <w:szCs w:val="28"/>
          <w:lang w:val="en-US" w:eastAsia="uk-UA"/>
        </w:rPr>
        <w:t xml:space="preserve">In the present work we examine early stages of </w:t>
      </w:r>
      <w:proofErr w:type="spellStart"/>
      <w:r w:rsidRPr="00D60D0F">
        <w:rPr>
          <w:rFonts w:ascii="Arial" w:hAnsi="Arial" w:cs="Arial"/>
          <w:sz w:val="28"/>
          <w:szCs w:val="28"/>
          <w:lang w:val="en-US" w:eastAsia="uk-UA"/>
        </w:rPr>
        <w:t>electrocrystallization</w:t>
      </w:r>
      <w:proofErr w:type="spellEnd"/>
      <w:r w:rsidRPr="00D60D0F">
        <w:rPr>
          <w:rFonts w:ascii="Arial" w:hAnsi="Arial" w:cs="Arial"/>
          <w:sz w:val="28"/>
          <w:szCs w:val="28"/>
          <w:lang w:val="en-US" w:eastAsia="uk-UA"/>
        </w:rPr>
        <w:t xml:space="preserve"> of PbO</w:t>
      </w:r>
      <w:r w:rsidRPr="00D60D0F">
        <w:rPr>
          <w:rFonts w:ascii="Arial" w:hAnsi="Arial" w:cs="Arial"/>
          <w:sz w:val="28"/>
          <w:szCs w:val="28"/>
          <w:vertAlign w:val="subscript"/>
          <w:lang w:val="en-US" w:eastAsia="uk-UA"/>
        </w:rPr>
        <w:t>2</w:t>
      </w:r>
      <w:r w:rsidRPr="00D60D0F">
        <w:rPr>
          <w:rFonts w:ascii="Arial" w:hAnsi="Arial" w:cs="Arial"/>
          <w:sz w:val="28"/>
          <w:szCs w:val="28"/>
          <w:lang w:val="en-US" w:eastAsia="uk-UA"/>
        </w:rPr>
        <w:t xml:space="preserve"> from </w:t>
      </w:r>
      <w:proofErr w:type="spellStart"/>
      <w:r w:rsidRPr="00D60D0F">
        <w:rPr>
          <w:rFonts w:ascii="Arial" w:hAnsi="Arial" w:cs="Arial"/>
          <w:sz w:val="28"/>
          <w:szCs w:val="28"/>
          <w:lang w:val="en-US" w:eastAsia="uk-UA"/>
        </w:rPr>
        <w:t>methanesulfonate</w:t>
      </w:r>
      <w:proofErr w:type="spellEnd"/>
      <w:r w:rsidRPr="00D60D0F">
        <w:rPr>
          <w:rFonts w:ascii="Arial" w:hAnsi="Arial" w:cs="Arial"/>
          <w:sz w:val="28"/>
          <w:szCs w:val="28"/>
          <w:lang w:val="en-US" w:eastAsia="uk-UA"/>
        </w:rPr>
        <w:t xml:space="preserve">/nitrate electrolytes that contain various ionic additives </w:t>
      </w:r>
      <w:r>
        <w:rPr>
          <w:rFonts w:ascii="Arial" w:hAnsi="Arial" w:cs="Arial"/>
          <w:sz w:val="28"/>
          <w:szCs w:val="28"/>
          <w:lang w:val="en-US" w:eastAsia="uk-UA"/>
        </w:rPr>
        <w:t xml:space="preserve">and surfactants </w:t>
      </w:r>
      <w:r w:rsidRPr="00D60D0F">
        <w:rPr>
          <w:rFonts w:ascii="Arial" w:hAnsi="Arial" w:cs="Arial"/>
          <w:sz w:val="28"/>
          <w:szCs w:val="28"/>
          <w:lang w:val="en-US" w:eastAsia="uk-UA"/>
        </w:rPr>
        <w:t>(</w:t>
      </w:r>
      <w:r w:rsidRPr="00D60D0F">
        <w:rPr>
          <w:rFonts w:ascii="Arial" w:hAnsi="Arial" w:cs="Arial"/>
          <w:color w:val="000000"/>
          <w:spacing w:val="-7"/>
          <w:sz w:val="28"/>
          <w:szCs w:val="28"/>
          <w:lang w:val="en-US"/>
        </w:rPr>
        <w:t>Bi</w:t>
      </w:r>
      <w:r w:rsidRPr="00D60D0F">
        <w:rPr>
          <w:rFonts w:ascii="Arial" w:hAnsi="Arial" w:cs="Arial"/>
          <w:color w:val="000000"/>
          <w:spacing w:val="-7"/>
          <w:sz w:val="28"/>
          <w:szCs w:val="28"/>
          <w:vertAlign w:val="superscript"/>
          <w:lang w:val="en-US"/>
        </w:rPr>
        <w:t>3+</w:t>
      </w:r>
      <w:r w:rsidRPr="00D60D0F">
        <w:rPr>
          <w:rFonts w:ascii="Arial" w:hAnsi="Arial" w:cs="Arial"/>
          <w:color w:val="000000"/>
          <w:spacing w:val="-7"/>
          <w:sz w:val="28"/>
          <w:szCs w:val="28"/>
          <w:lang w:val="en-US"/>
        </w:rPr>
        <w:t>, Ce</w:t>
      </w:r>
      <w:r w:rsidRPr="00D60D0F">
        <w:rPr>
          <w:rFonts w:ascii="Arial" w:hAnsi="Arial" w:cs="Arial"/>
          <w:color w:val="000000"/>
          <w:spacing w:val="-7"/>
          <w:sz w:val="28"/>
          <w:szCs w:val="28"/>
          <w:vertAlign w:val="superscript"/>
          <w:lang w:val="en-US"/>
        </w:rPr>
        <w:t>3+</w:t>
      </w:r>
      <w:r w:rsidRPr="00D60D0F">
        <w:rPr>
          <w:rFonts w:ascii="Arial" w:hAnsi="Arial" w:cs="Arial"/>
          <w:color w:val="000000"/>
          <w:spacing w:val="-7"/>
          <w:sz w:val="28"/>
          <w:szCs w:val="28"/>
          <w:lang w:val="en-US"/>
        </w:rPr>
        <w:t>, Sn</w:t>
      </w:r>
      <w:r w:rsidRPr="00D60D0F">
        <w:rPr>
          <w:rFonts w:ascii="Arial" w:hAnsi="Arial" w:cs="Arial"/>
          <w:color w:val="000000"/>
          <w:spacing w:val="-7"/>
          <w:sz w:val="28"/>
          <w:szCs w:val="28"/>
          <w:vertAlign w:val="superscript"/>
          <w:lang w:val="en-US"/>
        </w:rPr>
        <w:t>4+</w:t>
      </w:r>
      <w:r w:rsidRPr="00D60D0F">
        <w:rPr>
          <w:rFonts w:ascii="Arial" w:hAnsi="Arial" w:cs="Arial"/>
          <w:color w:val="000000"/>
          <w:spacing w:val="-7"/>
          <w:sz w:val="28"/>
          <w:szCs w:val="28"/>
          <w:lang w:val="en-US"/>
        </w:rPr>
        <w:t>, [NiF</w:t>
      </w:r>
      <w:r w:rsidRPr="00D60D0F">
        <w:rPr>
          <w:rFonts w:ascii="Arial" w:hAnsi="Arial" w:cs="Arial"/>
          <w:color w:val="000000"/>
          <w:spacing w:val="-7"/>
          <w:sz w:val="28"/>
          <w:szCs w:val="28"/>
          <w:vertAlign w:val="subscript"/>
          <w:lang w:val="en-US"/>
        </w:rPr>
        <w:t>6</w:t>
      </w:r>
      <w:r w:rsidRPr="00D60D0F">
        <w:rPr>
          <w:rFonts w:ascii="Arial" w:hAnsi="Arial" w:cs="Arial"/>
          <w:color w:val="000000"/>
          <w:spacing w:val="-7"/>
          <w:sz w:val="28"/>
          <w:szCs w:val="28"/>
          <w:lang w:val="en-US"/>
        </w:rPr>
        <w:t>]</w:t>
      </w:r>
      <w:r w:rsidRPr="00D60D0F">
        <w:rPr>
          <w:rFonts w:ascii="Arial" w:hAnsi="Arial" w:cs="Arial"/>
          <w:color w:val="000000"/>
          <w:spacing w:val="-7"/>
          <w:sz w:val="28"/>
          <w:szCs w:val="28"/>
          <w:vertAlign w:val="superscript"/>
          <w:lang w:val="en-US"/>
        </w:rPr>
        <w:t>2-</w:t>
      </w:r>
      <w:r w:rsidRPr="00D60D0F">
        <w:rPr>
          <w:rFonts w:ascii="Arial" w:hAnsi="Arial" w:cs="Arial"/>
          <w:color w:val="000000"/>
          <w:spacing w:val="-7"/>
          <w:sz w:val="28"/>
          <w:szCs w:val="28"/>
          <w:lang w:val="en-US"/>
        </w:rPr>
        <w:t>, [SnF</w:t>
      </w:r>
      <w:r w:rsidRPr="00D60D0F">
        <w:rPr>
          <w:rFonts w:ascii="Arial" w:hAnsi="Arial" w:cs="Arial"/>
          <w:color w:val="000000"/>
          <w:spacing w:val="-7"/>
          <w:sz w:val="28"/>
          <w:szCs w:val="28"/>
          <w:vertAlign w:val="subscript"/>
          <w:lang w:val="en-US"/>
        </w:rPr>
        <w:t>6</w:t>
      </w:r>
      <w:r w:rsidRPr="00D60D0F">
        <w:rPr>
          <w:rFonts w:ascii="Arial" w:hAnsi="Arial" w:cs="Arial"/>
          <w:color w:val="000000"/>
          <w:spacing w:val="-7"/>
          <w:sz w:val="28"/>
          <w:szCs w:val="28"/>
          <w:lang w:val="en-US"/>
        </w:rPr>
        <w:t>]</w:t>
      </w:r>
      <w:r w:rsidRPr="00D60D0F">
        <w:rPr>
          <w:rFonts w:ascii="Arial" w:hAnsi="Arial" w:cs="Arial"/>
          <w:color w:val="000000"/>
          <w:spacing w:val="-7"/>
          <w:sz w:val="28"/>
          <w:szCs w:val="28"/>
          <w:vertAlign w:val="superscript"/>
          <w:lang w:val="en-US"/>
        </w:rPr>
        <w:t>2-</w:t>
      </w:r>
      <w:r>
        <w:rPr>
          <w:rFonts w:ascii="Arial" w:hAnsi="Arial" w:cs="Arial"/>
          <w:color w:val="000000"/>
          <w:spacing w:val="-7"/>
          <w:sz w:val="28"/>
          <w:szCs w:val="28"/>
          <w:lang w:val="en-US"/>
        </w:rPr>
        <w:t xml:space="preserve">, </w:t>
      </w:r>
      <w:r w:rsidRPr="00E37EF8">
        <w:rPr>
          <w:rFonts w:ascii="Arial" w:hAnsi="Arial" w:cs="Arial"/>
          <w:color w:val="000000"/>
          <w:spacing w:val="-7"/>
          <w:sz w:val="28"/>
          <w:szCs w:val="28"/>
          <w:lang w:val="en-US"/>
        </w:rPr>
        <w:t>SDS</w:t>
      </w:r>
      <w:r w:rsidRPr="00D60D0F">
        <w:rPr>
          <w:rFonts w:ascii="Arial" w:hAnsi="Arial" w:cs="Arial"/>
          <w:sz w:val="28"/>
          <w:szCs w:val="28"/>
          <w:lang w:val="en-US" w:eastAsia="uk-UA"/>
        </w:rPr>
        <w:t xml:space="preserve">) and </w:t>
      </w:r>
      <w:r>
        <w:rPr>
          <w:rStyle w:val="hps"/>
          <w:rFonts w:ascii="Arial" w:hAnsi="Arial" w:cs="Arial"/>
          <w:sz w:val="28"/>
          <w:szCs w:val="28"/>
          <w:lang/>
        </w:rPr>
        <w:t>estimate rate constants of crystallization of α- and β- phases</w:t>
      </w:r>
      <w:r w:rsidRPr="00D60D0F">
        <w:rPr>
          <w:rStyle w:val="hps"/>
          <w:rFonts w:ascii="Arial" w:hAnsi="Arial" w:cs="Arial"/>
          <w:sz w:val="28"/>
          <w:szCs w:val="28"/>
          <w:lang/>
        </w:rPr>
        <w:t>.</w:t>
      </w:r>
      <w:r w:rsidRPr="00D60D0F">
        <w:rPr>
          <w:rFonts w:ascii="Arial" w:hAnsi="Arial" w:cs="Arial"/>
          <w:sz w:val="28"/>
          <w:szCs w:val="28"/>
          <w:lang/>
        </w:rPr>
        <w:t xml:space="preserve"> </w:t>
      </w:r>
    </w:p>
    <w:p w:rsidR="00ED0522" w:rsidRPr="00D60D0F" w:rsidRDefault="00ED0522" w:rsidP="00ED0522">
      <w:pPr>
        <w:tabs>
          <w:tab w:val="left" w:pos="567"/>
        </w:tabs>
        <w:ind w:firstLine="567"/>
        <w:jc w:val="both"/>
        <w:rPr>
          <w:rFonts w:ascii="Arial" w:hAnsi="Arial" w:cs="Arial"/>
          <w:color w:val="000000"/>
          <w:sz w:val="28"/>
          <w:szCs w:val="28"/>
          <w:lang w:val="en-US"/>
        </w:rPr>
      </w:pPr>
      <w:proofErr w:type="gramStart"/>
      <w:r>
        <w:rPr>
          <w:rFonts w:ascii="Arial" w:hAnsi="Arial" w:cs="Arial"/>
          <w:b/>
          <w:color w:val="000000"/>
          <w:sz w:val="28"/>
          <w:szCs w:val="28"/>
          <w:lang w:val="en-US"/>
        </w:rPr>
        <w:t>Research Methodology</w:t>
      </w:r>
      <w:r w:rsidRPr="00D60D0F">
        <w:rPr>
          <w:rFonts w:ascii="Arial" w:hAnsi="Arial" w:cs="Arial"/>
          <w:b/>
          <w:color w:val="000000"/>
          <w:sz w:val="28"/>
          <w:szCs w:val="28"/>
          <w:lang w:val="en-US"/>
        </w:rPr>
        <w:t>.</w:t>
      </w:r>
      <w:proofErr w:type="gramEnd"/>
      <w:r>
        <w:rPr>
          <w:rFonts w:ascii="Arial" w:hAnsi="Arial" w:cs="Arial"/>
          <w:color w:val="000000"/>
          <w:sz w:val="28"/>
          <w:szCs w:val="28"/>
          <w:lang w:val="en-US"/>
        </w:rPr>
        <w:t xml:space="preserve"> </w:t>
      </w:r>
      <w:proofErr w:type="spellStart"/>
      <w:r w:rsidRPr="00D60D0F">
        <w:rPr>
          <w:rFonts w:ascii="Arial" w:hAnsi="Arial" w:cs="Arial"/>
          <w:sz w:val="28"/>
          <w:szCs w:val="28"/>
          <w:lang w:val="en-US"/>
        </w:rPr>
        <w:t>Electrodeposition</w:t>
      </w:r>
      <w:proofErr w:type="spellEnd"/>
      <w:r w:rsidRPr="00D60D0F">
        <w:rPr>
          <w:rFonts w:ascii="Arial" w:hAnsi="Arial" w:cs="Arial"/>
          <w:sz w:val="28"/>
          <w:szCs w:val="28"/>
          <w:lang w:val="en-US"/>
        </w:rPr>
        <w:t xml:space="preserve"> regularities of lead dioxide </w:t>
      </w:r>
      <w:r w:rsidRPr="00D60D0F">
        <w:rPr>
          <w:rStyle w:val="hps"/>
          <w:rFonts w:ascii="Arial" w:hAnsi="Arial" w:cs="Arial"/>
          <w:sz w:val="28"/>
          <w:szCs w:val="28"/>
          <w:lang w:val="en-US"/>
        </w:rPr>
        <w:t xml:space="preserve">both in nitrate and </w:t>
      </w:r>
      <w:proofErr w:type="spellStart"/>
      <w:r w:rsidRPr="00D60D0F">
        <w:rPr>
          <w:rStyle w:val="hps"/>
          <w:rFonts w:ascii="Arial" w:hAnsi="Arial" w:cs="Arial"/>
          <w:sz w:val="28"/>
          <w:szCs w:val="28"/>
          <w:lang w:val="en-US"/>
        </w:rPr>
        <w:t>methanesulfonate</w:t>
      </w:r>
      <w:proofErr w:type="spellEnd"/>
      <w:r w:rsidRPr="00D60D0F">
        <w:rPr>
          <w:rStyle w:val="hps"/>
          <w:rFonts w:ascii="Arial" w:hAnsi="Arial" w:cs="Arial"/>
          <w:sz w:val="28"/>
          <w:szCs w:val="28"/>
          <w:lang w:val="en-US"/>
        </w:rPr>
        <w:t xml:space="preserve"> electrolytes</w:t>
      </w:r>
      <w:r w:rsidRPr="00D60D0F">
        <w:rPr>
          <w:rFonts w:ascii="Arial" w:hAnsi="Arial" w:cs="Arial"/>
          <w:sz w:val="28"/>
          <w:szCs w:val="28"/>
          <w:lang w:val="en-US"/>
        </w:rPr>
        <w:t xml:space="preserve"> were studied on Pt disk electrode by steady-state </w:t>
      </w:r>
      <w:proofErr w:type="spellStart"/>
      <w:r w:rsidRPr="00D60D0F">
        <w:rPr>
          <w:rFonts w:ascii="Arial" w:hAnsi="Arial" w:cs="Arial"/>
          <w:sz w:val="28"/>
          <w:szCs w:val="28"/>
          <w:lang w:val="en-US"/>
        </w:rPr>
        <w:t>voltammetry</w:t>
      </w:r>
      <w:proofErr w:type="spellEnd"/>
      <w:r w:rsidRPr="00D60D0F">
        <w:rPr>
          <w:rFonts w:ascii="Arial" w:hAnsi="Arial" w:cs="Arial"/>
          <w:sz w:val="28"/>
          <w:szCs w:val="28"/>
          <w:lang w:val="en-US"/>
        </w:rPr>
        <w:t xml:space="preserve">, </w:t>
      </w:r>
      <w:proofErr w:type="spellStart"/>
      <w:r w:rsidRPr="00D60D0F">
        <w:rPr>
          <w:rFonts w:ascii="Arial" w:hAnsi="Arial" w:cs="Arial"/>
          <w:sz w:val="28"/>
          <w:szCs w:val="28"/>
          <w:lang w:val="en-US"/>
        </w:rPr>
        <w:t>chronoamperometry</w:t>
      </w:r>
      <w:proofErr w:type="spellEnd"/>
      <w:r w:rsidRPr="00D60D0F">
        <w:rPr>
          <w:rFonts w:ascii="Arial" w:hAnsi="Arial" w:cs="Arial"/>
          <w:sz w:val="28"/>
          <w:szCs w:val="28"/>
          <w:lang w:val="en-US"/>
        </w:rPr>
        <w:t xml:space="preserve">. </w:t>
      </w:r>
      <w:proofErr w:type="spellStart"/>
      <w:r w:rsidRPr="00D60D0F">
        <w:rPr>
          <w:rFonts w:ascii="Arial" w:hAnsi="Arial" w:cs="Arial"/>
          <w:sz w:val="28"/>
          <w:szCs w:val="28"/>
          <w:lang w:val="en-US"/>
        </w:rPr>
        <w:t>Voltammetry</w:t>
      </w:r>
      <w:proofErr w:type="spellEnd"/>
      <w:r w:rsidRPr="00D60D0F">
        <w:rPr>
          <w:rFonts w:ascii="Arial" w:hAnsi="Arial" w:cs="Arial"/>
          <w:sz w:val="28"/>
          <w:szCs w:val="28"/>
          <w:lang w:val="en-US"/>
        </w:rPr>
        <w:t xml:space="preserve"> measurements were carried out in a standard temperature-controlled three-electrode cell. All potentials were recorded and reported vs.</w:t>
      </w:r>
      <w:r w:rsidRPr="00D60D0F">
        <w:rPr>
          <w:rFonts w:ascii="Arial" w:hAnsi="Arial" w:cs="Arial"/>
          <w:i/>
          <w:sz w:val="28"/>
          <w:szCs w:val="28"/>
          <w:lang w:val="en-US"/>
        </w:rPr>
        <w:t xml:space="preserve"> </w:t>
      </w:r>
      <w:r w:rsidRPr="00D60D0F">
        <w:rPr>
          <w:rFonts w:ascii="Arial" w:hAnsi="Arial" w:cs="Arial"/>
          <w:sz w:val="28"/>
          <w:szCs w:val="28"/>
          <w:lang w:val="en-US"/>
        </w:rPr>
        <w:t xml:space="preserve">Ag / </w:t>
      </w:r>
      <w:proofErr w:type="spellStart"/>
      <w:r w:rsidRPr="00D60D0F">
        <w:rPr>
          <w:rFonts w:ascii="Arial" w:hAnsi="Arial" w:cs="Arial"/>
          <w:sz w:val="28"/>
          <w:szCs w:val="28"/>
          <w:lang w:val="en-US"/>
        </w:rPr>
        <w:t>AgCl</w:t>
      </w:r>
      <w:proofErr w:type="spellEnd"/>
      <w:r w:rsidRPr="00D60D0F">
        <w:rPr>
          <w:rFonts w:ascii="Arial" w:hAnsi="Arial" w:cs="Arial"/>
          <w:sz w:val="28"/>
          <w:szCs w:val="28"/>
          <w:lang w:val="en-US"/>
        </w:rPr>
        <w:t xml:space="preserve"> / </w:t>
      </w:r>
      <w:proofErr w:type="spellStart"/>
      <w:r w:rsidRPr="00D60D0F">
        <w:rPr>
          <w:rFonts w:ascii="Arial" w:hAnsi="Arial" w:cs="Arial"/>
          <w:sz w:val="28"/>
          <w:szCs w:val="28"/>
          <w:lang w:val="en-US"/>
        </w:rPr>
        <w:t>KCl</w:t>
      </w:r>
      <w:proofErr w:type="spellEnd"/>
      <w:r w:rsidRPr="00D60D0F">
        <w:rPr>
          <w:rFonts w:ascii="Arial" w:hAnsi="Arial" w:cs="Arial"/>
          <w:sz w:val="28"/>
          <w:szCs w:val="28"/>
          <w:lang w:val="en-US"/>
        </w:rPr>
        <w:t xml:space="preserve"> </w:t>
      </w:r>
      <w:r w:rsidRPr="00D60D0F">
        <w:rPr>
          <w:rFonts w:ascii="Arial" w:hAnsi="Arial" w:cs="Arial"/>
          <w:sz w:val="28"/>
          <w:szCs w:val="28"/>
          <w:vertAlign w:val="subscript"/>
          <w:lang w:val="en-US"/>
        </w:rPr>
        <w:t>(sat.)</w:t>
      </w:r>
      <w:r w:rsidRPr="00D60D0F">
        <w:rPr>
          <w:rFonts w:ascii="Arial" w:hAnsi="Arial" w:cs="Arial"/>
          <w:sz w:val="28"/>
          <w:szCs w:val="28"/>
          <w:lang w:val="en-US"/>
        </w:rPr>
        <w:t>.</w:t>
      </w:r>
    </w:p>
    <w:p w:rsidR="00ED0522" w:rsidRDefault="00ED0522" w:rsidP="00ED0522">
      <w:pPr>
        <w:tabs>
          <w:tab w:val="left" w:pos="0"/>
        </w:tabs>
        <w:ind w:right="69" w:firstLine="720"/>
        <w:jc w:val="both"/>
        <w:rPr>
          <w:rFonts w:ascii="Arial" w:hAnsi="Arial" w:cs="Arial"/>
          <w:sz w:val="28"/>
          <w:szCs w:val="28"/>
          <w:lang/>
        </w:rPr>
      </w:pPr>
      <w:proofErr w:type="gramStart"/>
      <w:r w:rsidRPr="00D60D0F">
        <w:rPr>
          <w:rFonts w:ascii="Arial" w:hAnsi="Arial" w:cs="Arial"/>
          <w:b/>
          <w:color w:val="000000"/>
          <w:sz w:val="28"/>
          <w:szCs w:val="28"/>
          <w:lang w:val="en-US"/>
        </w:rPr>
        <w:t xml:space="preserve">Results and </w:t>
      </w:r>
      <w:proofErr w:type="spellStart"/>
      <w:r w:rsidRPr="00D60D0F">
        <w:rPr>
          <w:rFonts w:ascii="Arial" w:hAnsi="Arial" w:cs="Arial"/>
          <w:b/>
          <w:color w:val="000000"/>
          <w:sz w:val="28"/>
          <w:szCs w:val="28"/>
          <w:lang w:val="en-US"/>
        </w:rPr>
        <w:t>Discussuon</w:t>
      </w:r>
      <w:proofErr w:type="spellEnd"/>
      <w:r w:rsidRPr="00D60D0F">
        <w:rPr>
          <w:rFonts w:ascii="Arial" w:hAnsi="Arial" w:cs="Arial"/>
          <w:b/>
          <w:color w:val="000000"/>
          <w:sz w:val="28"/>
          <w:szCs w:val="28"/>
          <w:lang w:val="en-US"/>
        </w:rPr>
        <w:t>.</w:t>
      </w:r>
      <w:proofErr w:type="gramEnd"/>
      <w:r>
        <w:rPr>
          <w:rFonts w:ascii="Arial" w:hAnsi="Arial" w:cs="Arial"/>
          <w:color w:val="000000"/>
          <w:sz w:val="28"/>
          <w:szCs w:val="28"/>
          <w:lang w:val="en-US"/>
        </w:rPr>
        <w:t xml:space="preserve"> </w:t>
      </w:r>
      <w:r w:rsidRPr="00D60D0F">
        <w:rPr>
          <w:rFonts w:ascii="Arial" w:hAnsi="Arial" w:cs="Arial"/>
          <w:color w:val="000000"/>
          <w:sz w:val="28"/>
          <w:szCs w:val="28"/>
          <w:lang w:val="en-US"/>
        </w:rPr>
        <w:t>Current transients for PbO</w:t>
      </w:r>
      <w:r w:rsidRPr="00D60D0F">
        <w:rPr>
          <w:rFonts w:ascii="Arial" w:hAnsi="Arial" w:cs="Arial"/>
          <w:color w:val="000000"/>
          <w:sz w:val="28"/>
          <w:szCs w:val="28"/>
          <w:vertAlign w:val="subscript"/>
          <w:lang w:val="en-US"/>
        </w:rPr>
        <w:t>2</w:t>
      </w:r>
      <w:r w:rsidRPr="00D60D0F">
        <w:rPr>
          <w:rFonts w:ascii="Arial" w:hAnsi="Arial" w:cs="Arial"/>
          <w:color w:val="000000"/>
          <w:sz w:val="28"/>
          <w:szCs w:val="28"/>
          <w:lang w:val="en-US"/>
        </w:rPr>
        <w:t xml:space="preserve"> deposition on </w:t>
      </w:r>
      <w:r w:rsidRPr="00D60D0F">
        <w:rPr>
          <w:rFonts w:ascii="Arial" w:hAnsi="Arial" w:cs="Arial"/>
          <w:sz w:val="28"/>
          <w:szCs w:val="28"/>
          <w:lang w:val="en-US"/>
        </w:rPr>
        <w:t xml:space="preserve">Pt disk electrode </w:t>
      </w:r>
      <w:r w:rsidRPr="00D60D0F">
        <w:rPr>
          <w:rFonts w:ascii="Arial" w:hAnsi="Arial" w:cs="Arial"/>
          <w:sz w:val="28"/>
          <w:szCs w:val="28"/>
          <w:lang/>
        </w:rPr>
        <w:t xml:space="preserve">were obtained for investigation of initial stages lead dioxide </w:t>
      </w:r>
      <w:proofErr w:type="spellStart"/>
      <w:r w:rsidRPr="00D60D0F">
        <w:rPr>
          <w:rFonts w:ascii="Arial" w:hAnsi="Arial" w:cs="Arial"/>
          <w:sz w:val="28"/>
          <w:szCs w:val="28"/>
          <w:lang/>
        </w:rPr>
        <w:t>electrodeposition</w:t>
      </w:r>
      <w:proofErr w:type="spellEnd"/>
      <w:r w:rsidRPr="00D60D0F">
        <w:rPr>
          <w:rFonts w:ascii="Arial" w:hAnsi="Arial" w:cs="Arial"/>
          <w:sz w:val="28"/>
          <w:szCs w:val="28"/>
          <w:lang/>
        </w:rPr>
        <w:t xml:space="preserve"> from </w:t>
      </w:r>
      <w:proofErr w:type="spellStart"/>
      <w:r w:rsidRPr="00D60D0F">
        <w:rPr>
          <w:rFonts w:ascii="Arial" w:hAnsi="Arial" w:cs="Arial"/>
          <w:sz w:val="28"/>
          <w:szCs w:val="28"/>
          <w:lang/>
        </w:rPr>
        <w:t>methanesulfonate</w:t>
      </w:r>
      <w:proofErr w:type="spellEnd"/>
      <w:r w:rsidRPr="00D60D0F">
        <w:rPr>
          <w:rFonts w:ascii="Arial" w:hAnsi="Arial" w:cs="Arial"/>
          <w:sz w:val="28"/>
          <w:szCs w:val="28"/>
          <w:lang/>
        </w:rPr>
        <w:t xml:space="preserve"> electrolytes</w:t>
      </w:r>
      <w:r>
        <w:rPr>
          <w:rFonts w:ascii="Arial" w:hAnsi="Arial" w:cs="Arial"/>
          <w:sz w:val="28"/>
          <w:szCs w:val="28"/>
          <w:lang/>
        </w:rPr>
        <w:t xml:space="preserve"> (Fig. 1)</w:t>
      </w:r>
      <w:r w:rsidRPr="00D60D0F">
        <w:rPr>
          <w:rFonts w:ascii="Arial" w:hAnsi="Arial" w:cs="Arial"/>
          <w:sz w:val="28"/>
          <w:szCs w:val="28"/>
          <w:lang/>
        </w:rPr>
        <w:t xml:space="preserve">. </w:t>
      </w:r>
      <w:r w:rsidRPr="00D60D0F">
        <w:rPr>
          <w:rStyle w:val="hps"/>
          <w:rFonts w:ascii="Arial" w:hAnsi="Arial" w:cs="Arial"/>
          <w:sz w:val="28"/>
          <w:szCs w:val="28"/>
          <w:lang/>
        </w:rPr>
        <w:t>The type of</w:t>
      </w:r>
      <w:r w:rsidRPr="00D60D0F">
        <w:rPr>
          <w:rFonts w:ascii="Arial" w:hAnsi="Arial" w:cs="Arial"/>
          <w:sz w:val="28"/>
          <w:szCs w:val="28"/>
          <w:lang/>
        </w:rPr>
        <w:t xml:space="preserve"> transient is </w:t>
      </w:r>
      <w:r w:rsidRPr="00D60D0F">
        <w:rPr>
          <w:rStyle w:val="hps"/>
          <w:rFonts w:ascii="Arial" w:hAnsi="Arial" w:cs="Arial"/>
          <w:sz w:val="28"/>
          <w:szCs w:val="28"/>
          <w:lang/>
        </w:rPr>
        <w:t>determined by the electrode potential.</w:t>
      </w:r>
      <w:r w:rsidRPr="00D60D0F">
        <w:rPr>
          <w:rFonts w:ascii="Arial" w:hAnsi="Arial" w:cs="Arial"/>
          <w:sz w:val="28"/>
          <w:szCs w:val="28"/>
          <w:lang/>
        </w:rPr>
        <w:t xml:space="preserve"> </w:t>
      </w:r>
      <w:r w:rsidRPr="00D60D0F">
        <w:rPr>
          <w:rStyle w:val="hps"/>
          <w:rFonts w:ascii="Arial" w:hAnsi="Arial" w:cs="Arial"/>
          <w:sz w:val="28"/>
          <w:szCs w:val="28"/>
          <w:lang/>
        </w:rPr>
        <w:t>At low</w:t>
      </w:r>
      <w:r w:rsidRPr="00D60D0F">
        <w:rPr>
          <w:rFonts w:ascii="Arial" w:hAnsi="Arial" w:cs="Arial"/>
          <w:sz w:val="28"/>
          <w:szCs w:val="28"/>
          <w:lang/>
        </w:rPr>
        <w:t xml:space="preserve"> </w:t>
      </w:r>
      <w:r w:rsidRPr="00D60D0F">
        <w:rPr>
          <w:rStyle w:val="hps"/>
          <w:rFonts w:ascii="Arial" w:hAnsi="Arial" w:cs="Arial"/>
          <w:sz w:val="28"/>
          <w:szCs w:val="28"/>
          <w:lang/>
        </w:rPr>
        <w:t>polarizations</w:t>
      </w:r>
      <w:r w:rsidRPr="00D60D0F">
        <w:rPr>
          <w:rFonts w:ascii="Arial" w:hAnsi="Arial" w:cs="Arial"/>
          <w:sz w:val="28"/>
          <w:szCs w:val="28"/>
          <w:lang/>
        </w:rPr>
        <w:t xml:space="preserve"> </w:t>
      </w:r>
      <w:r w:rsidRPr="00D60D0F">
        <w:rPr>
          <w:rStyle w:val="hps"/>
          <w:rFonts w:ascii="Arial" w:hAnsi="Arial" w:cs="Arial"/>
          <w:sz w:val="28"/>
          <w:szCs w:val="28"/>
          <w:lang/>
        </w:rPr>
        <w:t>(E=1.55 V</w:t>
      </w:r>
      <w:r w:rsidRPr="00D60D0F">
        <w:rPr>
          <w:rFonts w:ascii="Arial" w:hAnsi="Arial" w:cs="Arial"/>
          <w:sz w:val="28"/>
          <w:szCs w:val="28"/>
          <w:lang/>
        </w:rPr>
        <w:t xml:space="preserve">) </w:t>
      </w:r>
      <w:r w:rsidRPr="00D60D0F">
        <w:rPr>
          <w:rStyle w:val="hps"/>
          <w:rFonts w:ascii="Arial" w:hAnsi="Arial" w:cs="Arial"/>
          <w:sz w:val="28"/>
          <w:szCs w:val="28"/>
          <w:lang/>
        </w:rPr>
        <w:t>the biggest</w:t>
      </w:r>
      <w:r w:rsidRPr="00D60D0F">
        <w:rPr>
          <w:rFonts w:ascii="Arial" w:hAnsi="Arial" w:cs="Arial"/>
          <w:sz w:val="28"/>
          <w:szCs w:val="28"/>
          <w:lang/>
        </w:rPr>
        <w:t xml:space="preserve"> </w:t>
      </w:r>
      <w:r w:rsidRPr="00D60D0F">
        <w:rPr>
          <w:rStyle w:val="hps"/>
          <w:rFonts w:ascii="Arial" w:hAnsi="Arial" w:cs="Arial"/>
          <w:sz w:val="28"/>
          <w:szCs w:val="28"/>
          <w:lang/>
        </w:rPr>
        <w:t>induction period</w:t>
      </w:r>
      <w:r w:rsidRPr="00D60D0F">
        <w:rPr>
          <w:rFonts w:ascii="Arial" w:hAnsi="Arial" w:cs="Arial"/>
          <w:sz w:val="28"/>
          <w:szCs w:val="28"/>
          <w:lang/>
        </w:rPr>
        <w:t xml:space="preserve"> </w:t>
      </w:r>
      <w:r w:rsidRPr="00D60D0F">
        <w:rPr>
          <w:rStyle w:val="hps"/>
          <w:rFonts w:ascii="Arial" w:hAnsi="Arial" w:cs="Arial"/>
          <w:sz w:val="28"/>
          <w:szCs w:val="28"/>
          <w:lang/>
        </w:rPr>
        <w:t>with a further</w:t>
      </w:r>
      <w:r w:rsidRPr="00D60D0F">
        <w:rPr>
          <w:rFonts w:ascii="Arial" w:hAnsi="Arial" w:cs="Arial"/>
          <w:sz w:val="28"/>
          <w:szCs w:val="28"/>
          <w:lang/>
        </w:rPr>
        <w:t xml:space="preserve"> </w:t>
      </w:r>
      <w:r w:rsidRPr="00D60D0F">
        <w:rPr>
          <w:rStyle w:val="hps"/>
          <w:rFonts w:ascii="Arial" w:hAnsi="Arial" w:cs="Arial"/>
          <w:sz w:val="28"/>
          <w:szCs w:val="28"/>
          <w:lang/>
        </w:rPr>
        <w:t>stretched</w:t>
      </w:r>
      <w:r w:rsidRPr="00D60D0F">
        <w:rPr>
          <w:rFonts w:ascii="Arial" w:hAnsi="Arial" w:cs="Arial"/>
          <w:sz w:val="28"/>
          <w:szCs w:val="28"/>
          <w:lang/>
        </w:rPr>
        <w:t xml:space="preserve"> </w:t>
      </w:r>
      <w:r w:rsidRPr="00D60D0F">
        <w:rPr>
          <w:rStyle w:val="hps"/>
          <w:rFonts w:ascii="Arial" w:hAnsi="Arial" w:cs="Arial"/>
          <w:sz w:val="28"/>
          <w:szCs w:val="28"/>
          <w:lang/>
        </w:rPr>
        <w:t>maximum</w:t>
      </w:r>
      <w:r w:rsidRPr="00D60D0F">
        <w:rPr>
          <w:rFonts w:ascii="Arial" w:hAnsi="Arial" w:cs="Arial"/>
          <w:sz w:val="28"/>
          <w:szCs w:val="28"/>
          <w:lang/>
        </w:rPr>
        <w:t xml:space="preserve"> of </w:t>
      </w:r>
      <w:r w:rsidRPr="00D60D0F">
        <w:rPr>
          <w:rStyle w:val="hps"/>
          <w:rFonts w:ascii="Arial" w:hAnsi="Arial" w:cs="Arial"/>
          <w:sz w:val="28"/>
          <w:szCs w:val="28"/>
          <w:lang/>
        </w:rPr>
        <w:t>current</w:t>
      </w:r>
      <w:r w:rsidRPr="00D60D0F">
        <w:rPr>
          <w:rFonts w:ascii="Arial" w:hAnsi="Arial" w:cs="Arial"/>
          <w:sz w:val="28"/>
          <w:szCs w:val="28"/>
          <w:lang/>
        </w:rPr>
        <w:t xml:space="preserve"> is observed</w:t>
      </w:r>
      <w:r w:rsidRPr="00D60D0F">
        <w:rPr>
          <w:rStyle w:val="hps"/>
          <w:rFonts w:ascii="Arial" w:hAnsi="Arial" w:cs="Arial"/>
          <w:sz w:val="28"/>
          <w:szCs w:val="28"/>
          <w:lang/>
        </w:rPr>
        <w:t>.</w:t>
      </w:r>
      <w:r w:rsidRPr="00D60D0F">
        <w:rPr>
          <w:rFonts w:ascii="Arial" w:hAnsi="Arial" w:cs="Arial"/>
          <w:sz w:val="28"/>
          <w:szCs w:val="28"/>
          <w:lang/>
        </w:rPr>
        <w:t xml:space="preserve"> </w:t>
      </w:r>
      <w:r w:rsidRPr="00D60D0F">
        <w:rPr>
          <w:rStyle w:val="hps"/>
          <w:rFonts w:ascii="Arial" w:hAnsi="Arial" w:cs="Arial"/>
          <w:sz w:val="28"/>
          <w:szCs w:val="28"/>
          <w:lang/>
        </w:rPr>
        <w:t xml:space="preserve">Increasing </w:t>
      </w:r>
      <w:r>
        <w:rPr>
          <w:rStyle w:val="hps"/>
          <w:rFonts w:ascii="Arial" w:hAnsi="Arial" w:cs="Arial"/>
          <w:sz w:val="28"/>
          <w:szCs w:val="28"/>
          <w:lang/>
        </w:rPr>
        <w:t>the</w:t>
      </w:r>
      <w:r w:rsidRPr="00D60D0F">
        <w:rPr>
          <w:rFonts w:ascii="Arial" w:hAnsi="Arial" w:cs="Arial"/>
          <w:sz w:val="28"/>
          <w:szCs w:val="28"/>
          <w:lang/>
        </w:rPr>
        <w:t xml:space="preserve"> </w:t>
      </w:r>
      <w:r w:rsidRPr="00D60D0F">
        <w:rPr>
          <w:rStyle w:val="hps"/>
          <w:rFonts w:ascii="Arial" w:hAnsi="Arial" w:cs="Arial"/>
          <w:sz w:val="28"/>
          <w:szCs w:val="28"/>
          <w:lang/>
        </w:rPr>
        <w:t>anodic</w:t>
      </w:r>
      <w:r w:rsidRPr="00D60D0F">
        <w:rPr>
          <w:rFonts w:ascii="Arial" w:hAnsi="Arial" w:cs="Arial"/>
          <w:sz w:val="28"/>
          <w:szCs w:val="28"/>
          <w:lang/>
        </w:rPr>
        <w:t xml:space="preserve"> </w:t>
      </w:r>
      <w:r w:rsidRPr="00D60D0F">
        <w:rPr>
          <w:rStyle w:val="hps"/>
          <w:rFonts w:ascii="Arial" w:hAnsi="Arial" w:cs="Arial"/>
          <w:sz w:val="28"/>
          <w:szCs w:val="28"/>
          <w:lang/>
        </w:rPr>
        <w:t>polarization leads</w:t>
      </w:r>
      <w:r w:rsidRPr="00D60D0F">
        <w:rPr>
          <w:rFonts w:ascii="Arial" w:hAnsi="Arial" w:cs="Arial"/>
          <w:sz w:val="28"/>
          <w:szCs w:val="28"/>
          <w:lang/>
        </w:rPr>
        <w:t xml:space="preserve"> </w:t>
      </w:r>
      <w:r w:rsidRPr="00D60D0F">
        <w:rPr>
          <w:rStyle w:val="hps"/>
          <w:rFonts w:ascii="Arial" w:hAnsi="Arial" w:cs="Arial"/>
          <w:sz w:val="28"/>
          <w:szCs w:val="28"/>
          <w:lang/>
        </w:rPr>
        <w:t>to a substantial</w:t>
      </w:r>
      <w:r w:rsidRPr="00D60D0F">
        <w:rPr>
          <w:rFonts w:ascii="Arial" w:hAnsi="Arial" w:cs="Arial"/>
          <w:sz w:val="28"/>
          <w:szCs w:val="28"/>
          <w:lang/>
        </w:rPr>
        <w:t xml:space="preserve"> </w:t>
      </w:r>
      <w:r w:rsidRPr="00D60D0F">
        <w:rPr>
          <w:rStyle w:val="hps"/>
          <w:rFonts w:ascii="Arial" w:hAnsi="Arial" w:cs="Arial"/>
          <w:sz w:val="28"/>
          <w:szCs w:val="28"/>
          <w:lang/>
        </w:rPr>
        <w:t>decreasing the induction period</w:t>
      </w:r>
      <w:r w:rsidRPr="00D60D0F">
        <w:rPr>
          <w:rFonts w:ascii="Arial" w:hAnsi="Arial" w:cs="Arial"/>
          <w:sz w:val="28"/>
          <w:szCs w:val="28"/>
          <w:lang/>
        </w:rPr>
        <w:t xml:space="preserve"> </w:t>
      </w:r>
      <w:r w:rsidRPr="00D60D0F">
        <w:rPr>
          <w:rStyle w:val="hps"/>
          <w:rFonts w:ascii="Arial" w:hAnsi="Arial" w:cs="Arial"/>
          <w:sz w:val="28"/>
          <w:szCs w:val="28"/>
          <w:lang/>
        </w:rPr>
        <w:t xml:space="preserve">and </w:t>
      </w:r>
      <w:r>
        <w:rPr>
          <w:rStyle w:val="hps"/>
          <w:rFonts w:ascii="Arial" w:hAnsi="Arial" w:cs="Arial"/>
          <w:sz w:val="28"/>
          <w:szCs w:val="28"/>
          <w:lang/>
        </w:rPr>
        <w:t xml:space="preserve">the </w:t>
      </w:r>
      <w:r w:rsidRPr="00D60D0F">
        <w:rPr>
          <w:rStyle w:val="hps"/>
          <w:rFonts w:ascii="Arial" w:hAnsi="Arial" w:cs="Arial"/>
          <w:sz w:val="28"/>
          <w:szCs w:val="28"/>
          <w:lang/>
        </w:rPr>
        <w:t>increasing</w:t>
      </w:r>
      <w:r w:rsidRPr="00D60D0F">
        <w:rPr>
          <w:rFonts w:ascii="Arial" w:hAnsi="Arial" w:cs="Arial"/>
          <w:sz w:val="28"/>
          <w:szCs w:val="28"/>
          <w:lang/>
        </w:rPr>
        <w:t xml:space="preserve"> </w:t>
      </w:r>
      <w:r w:rsidRPr="00D60D0F">
        <w:rPr>
          <w:rStyle w:val="hps"/>
          <w:rFonts w:ascii="Arial" w:hAnsi="Arial" w:cs="Arial"/>
          <w:sz w:val="28"/>
          <w:szCs w:val="28"/>
          <w:lang/>
        </w:rPr>
        <w:t>of current maximum.</w:t>
      </w:r>
    </w:p>
    <w:tbl>
      <w:tblPr>
        <w:tblW w:w="0" w:type="auto"/>
        <w:tblLook w:val="04A0"/>
      </w:tblPr>
      <w:tblGrid>
        <w:gridCol w:w="4798"/>
        <w:gridCol w:w="4488"/>
      </w:tblGrid>
      <w:tr w:rsidR="00ED0522" w:rsidRPr="00911FFE" w:rsidTr="009964A1">
        <w:tc>
          <w:tcPr>
            <w:tcW w:w="4643" w:type="dxa"/>
          </w:tcPr>
          <w:p w:rsidR="00ED0522" w:rsidRPr="00911FFE" w:rsidRDefault="00ED0522" w:rsidP="009964A1">
            <w:pPr>
              <w:tabs>
                <w:tab w:val="left" w:pos="0"/>
              </w:tabs>
              <w:ind w:right="69"/>
              <w:jc w:val="both"/>
              <w:rPr>
                <w:rStyle w:val="hps"/>
                <w:rFonts w:ascii="Arial" w:hAnsi="Arial" w:cs="Arial"/>
                <w:sz w:val="28"/>
                <w:szCs w:val="28"/>
                <w:lang/>
              </w:rPr>
            </w:pPr>
            <w:r>
              <w:rPr>
                <w:rFonts w:ascii="Arial" w:hAnsi="Arial" w:cs="Arial"/>
                <w:noProof/>
                <w:sz w:val="28"/>
                <w:szCs w:val="28"/>
              </w:rPr>
              <w:drawing>
                <wp:inline distT="0" distB="0" distL="0" distR="0">
                  <wp:extent cx="2846705" cy="2059305"/>
                  <wp:effectExtent l="19050" t="0" r="0" b="0"/>
                  <wp:docPr id="1" name="Рисунок 1"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pic:cNvPicPr>
                            <a:picLocks noChangeAspect="1" noChangeArrowheads="1"/>
                          </pic:cNvPicPr>
                        </pic:nvPicPr>
                        <pic:blipFill>
                          <a:blip r:embed="rId4" cstate="print"/>
                          <a:srcRect/>
                          <a:stretch>
                            <a:fillRect/>
                          </a:stretch>
                        </pic:blipFill>
                        <pic:spPr bwMode="auto">
                          <a:xfrm>
                            <a:off x="0" y="0"/>
                            <a:ext cx="2846705" cy="2059305"/>
                          </a:xfrm>
                          <a:prstGeom prst="rect">
                            <a:avLst/>
                          </a:prstGeom>
                          <a:noFill/>
                          <a:ln w="9525">
                            <a:noFill/>
                            <a:miter lim="800000"/>
                            <a:headEnd/>
                            <a:tailEnd/>
                          </a:ln>
                        </pic:spPr>
                      </pic:pic>
                    </a:graphicData>
                  </a:graphic>
                </wp:inline>
              </w:drawing>
            </w:r>
          </w:p>
        </w:tc>
        <w:tc>
          <w:tcPr>
            <w:tcW w:w="4643" w:type="dxa"/>
          </w:tcPr>
          <w:p w:rsidR="00ED0522" w:rsidRPr="00911FFE" w:rsidRDefault="00ED0522" w:rsidP="009964A1">
            <w:pPr>
              <w:tabs>
                <w:tab w:val="left" w:pos="0"/>
              </w:tabs>
              <w:ind w:right="69"/>
              <w:jc w:val="both"/>
              <w:rPr>
                <w:rFonts w:ascii="Arial" w:hAnsi="Arial" w:cs="Arial"/>
                <w:color w:val="000000"/>
                <w:sz w:val="28"/>
                <w:szCs w:val="28"/>
                <w:lang w:val="en-US"/>
              </w:rPr>
            </w:pPr>
          </w:p>
          <w:p w:rsidR="00ED0522" w:rsidRPr="00911FFE" w:rsidRDefault="00ED0522" w:rsidP="009964A1">
            <w:pPr>
              <w:tabs>
                <w:tab w:val="left" w:pos="0"/>
              </w:tabs>
              <w:ind w:right="69"/>
              <w:jc w:val="both"/>
              <w:rPr>
                <w:rFonts w:ascii="Arial" w:hAnsi="Arial" w:cs="Arial"/>
                <w:color w:val="000000"/>
                <w:sz w:val="28"/>
                <w:szCs w:val="28"/>
                <w:lang w:val="en-US"/>
              </w:rPr>
            </w:pPr>
          </w:p>
          <w:p w:rsidR="00ED0522" w:rsidRPr="00911FFE" w:rsidRDefault="00ED0522" w:rsidP="009964A1">
            <w:pPr>
              <w:tabs>
                <w:tab w:val="left" w:pos="0"/>
              </w:tabs>
              <w:ind w:right="69"/>
              <w:jc w:val="both"/>
              <w:rPr>
                <w:rFonts w:ascii="Arial" w:hAnsi="Arial" w:cs="Arial"/>
                <w:color w:val="000000"/>
                <w:sz w:val="28"/>
                <w:szCs w:val="28"/>
                <w:lang w:val="en-US"/>
              </w:rPr>
            </w:pPr>
          </w:p>
          <w:p w:rsidR="00ED0522" w:rsidRPr="00911FFE" w:rsidRDefault="00ED0522" w:rsidP="009964A1">
            <w:pPr>
              <w:tabs>
                <w:tab w:val="left" w:pos="0"/>
              </w:tabs>
              <w:ind w:right="69"/>
              <w:jc w:val="both"/>
              <w:rPr>
                <w:rStyle w:val="hps"/>
                <w:rFonts w:ascii="Arial" w:hAnsi="Arial" w:cs="Arial"/>
                <w:sz w:val="28"/>
                <w:szCs w:val="28"/>
                <w:lang/>
              </w:rPr>
            </w:pPr>
            <w:r w:rsidRPr="00911FFE">
              <w:rPr>
                <w:rFonts w:ascii="Arial" w:hAnsi="Arial" w:cs="Arial"/>
                <w:color w:val="000000"/>
                <w:sz w:val="28"/>
                <w:szCs w:val="28"/>
                <w:lang w:val="en-US"/>
              </w:rPr>
              <w:t>Fig. 1. Current-time transients for PbO</w:t>
            </w:r>
            <w:r w:rsidRPr="00911FFE">
              <w:rPr>
                <w:rFonts w:ascii="Arial" w:hAnsi="Arial" w:cs="Arial"/>
                <w:color w:val="000000"/>
                <w:sz w:val="28"/>
                <w:szCs w:val="28"/>
                <w:vertAlign w:val="subscript"/>
                <w:lang w:val="en-US"/>
              </w:rPr>
              <w:t>2</w:t>
            </w:r>
            <w:r w:rsidRPr="00911FFE">
              <w:rPr>
                <w:rFonts w:ascii="Arial" w:hAnsi="Arial" w:cs="Arial"/>
                <w:color w:val="000000"/>
                <w:sz w:val="28"/>
                <w:szCs w:val="28"/>
                <w:lang w:val="en-US"/>
              </w:rPr>
              <w:t xml:space="preserve"> deposition on </w:t>
            </w:r>
            <w:r w:rsidRPr="00911FFE">
              <w:rPr>
                <w:rFonts w:ascii="Arial" w:hAnsi="Arial" w:cs="Arial"/>
                <w:sz w:val="28"/>
                <w:szCs w:val="28"/>
                <w:lang w:val="en-US"/>
              </w:rPr>
              <w:t xml:space="preserve">Pt disk electrode from </w:t>
            </w:r>
            <w:r w:rsidRPr="00911FFE">
              <w:rPr>
                <w:rFonts w:ascii="Arial" w:hAnsi="Arial" w:cs="Arial"/>
                <w:snapToGrid w:val="0"/>
                <w:sz w:val="28"/>
                <w:szCs w:val="28"/>
                <w:lang w:val="en-US"/>
              </w:rPr>
              <w:t xml:space="preserve">0.01 M </w:t>
            </w:r>
            <w:proofErr w:type="spellStart"/>
            <w:r w:rsidRPr="00911FFE">
              <w:rPr>
                <w:rFonts w:ascii="Arial" w:hAnsi="Arial" w:cs="Arial"/>
                <w:snapToGrid w:val="0"/>
                <w:sz w:val="28"/>
                <w:szCs w:val="28"/>
                <w:lang w:val="en-US"/>
              </w:rPr>
              <w:t>Pb</w:t>
            </w:r>
            <w:proofErr w:type="spellEnd"/>
            <w:r w:rsidRPr="00911FFE">
              <w:rPr>
                <w:rFonts w:ascii="Arial" w:hAnsi="Arial" w:cs="Arial"/>
                <w:snapToGrid w:val="0"/>
                <w:sz w:val="28"/>
                <w:szCs w:val="28"/>
                <w:lang w:val="en-US"/>
              </w:rPr>
              <w:t>(CH</w:t>
            </w:r>
            <w:r w:rsidRPr="00911FFE">
              <w:rPr>
                <w:rFonts w:ascii="Arial" w:hAnsi="Arial" w:cs="Arial"/>
                <w:snapToGrid w:val="0"/>
                <w:sz w:val="28"/>
                <w:szCs w:val="28"/>
                <w:vertAlign w:val="subscript"/>
                <w:lang w:val="en-US"/>
              </w:rPr>
              <w:t>3</w:t>
            </w:r>
            <w:r w:rsidRPr="00911FFE">
              <w:rPr>
                <w:rFonts w:ascii="Arial" w:hAnsi="Arial" w:cs="Arial"/>
                <w:snapToGrid w:val="0"/>
                <w:sz w:val="28"/>
                <w:szCs w:val="28"/>
                <w:lang w:val="en-US"/>
              </w:rPr>
              <w:t>SO</w:t>
            </w:r>
            <w:r w:rsidRPr="00911FFE">
              <w:rPr>
                <w:rFonts w:ascii="Arial" w:hAnsi="Arial" w:cs="Arial"/>
                <w:snapToGrid w:val="0"/>
                <w:sz w:val="28"/>
                <w:szCs w:val="28"/>
                <w:vertAlign w:val="subscript"/>
                <w:lang w:val="en-US"/>
              </w:rPr>
              <w:t>3</w:t>
            </w:r>
            <w:r w:rsidRPr="00911FFE">
              <w:rPr>
                <w:rFonts w:ascii="Arial" w:hAnsi="Arial" w:cs="Arial"/>
                <w:snapToGrid w:val="0"/>
                <w:sz w:val="28"/>
                <w:szCs w:val="28"/>
                <w:lang w:val="en-US"/>
              </w:rPr>
              <w:t>)</w:t>
            </w:r>
            <w:r w:rsidRPr="00911FFE">
              <w:rPr>
                <w:rFonts w:ascii="Arial" w:hAnsi="Arial" w:cs="Arial"/>
                <w:snapToGrid w:val="0"/>
                <w:sz w:val="28"/>
                <w:szCs w:val="28"/>
                <w:vertAlign w:val="subscript"/>
                <w:lang w:val="en-US"/>
              </w:rPr>
              <w:t>2</w:t>
            </w:r>
            <w:r w:rsidRPr="00911FFE">
              <w:rPr>
                <w:rFonts w:ascii="Arial" w:hAnsi="Arial" w:cs="Arial"/>
                <w:snapToGrid w:val="0"/>
                <w:sz w:val="28"/>
                <w:szCs w:val="28"/>
                <w:lang w:val="en-US"/>
              </w:rPr>
              <w:t>+1 M CH</w:t>
            </w:r>
            <w:r w:rsidRPr="00911FFE">
              <w:rPr>
                <w:rFonts w:ascii="Arial" w:hAnsi="Arial" w:cs="Arial"/>
                <w:snapToGrid w:val="0"/>
                <w:sz w:val="28"/>
                <w:szCs w:val="28"/>
                <w:vertAlign w:val="subscript"/>
                <w:lang w:val="en-US"/>
              </w:rPr>
              <w:t>3</w:t>
            </w:r>
            <w:r w:rsidRPr="00911FFE">
              <w:rPr>
                <w:rFonts w:ascii="Arial" w:hAnsi="Arial" w:cs="Arial"/>
                <w:snapToGrid w:val="0"/>
                <w:sz w:val="28"/>
                <w:szCs w:val="28"/>
                <w:lang w:val="en-US"/>
              </w:rPr>
              <w:t>SO</w:t>
            </w:r>
            <w:r w:rsidRPr="00911FFE">
              <w:rPr>
                <w:rFonts w:ascii="Arial" w:hAnsi="Arial" w:cs="Arial"/>
                <w:snapToGrid w:val="0"/>
                <w:sz w:val="28"/>
                <w:szCs w:val="28"/>
                <w:vertAlign w:val="subscript"/>
                <w:lang w:val="en-US"/>
              </w:rPr>
              <w:t>3</w:t>
            </w:r>
            <w:r w:rsidRPr="00911FFE">
              <w:rPr>
                <w:rFonts w:ascii="Arial" w:hAnsi="Arial" w:cs="Arial"/>
                <w:snapToGrid w:val="0"/>
                <w:sz w:val="28"/>
                <w:szCs w:val="28"/>
                <w:lang w:val="en-US"/>
              </w:rPr>
              <w:t>H at different deposition potentials, mV: 1 – 1550; 2 – 1600; 3 – 1620</w:t>
            </w:r>
          </w:p>
        </w:tc>
      </w:tr>
    </w:tbl>
    <w:p w:rsidR="00ED0522" w:rsidRDefault="00ED0522" w:rsidP="00ED0522">
      <w:pPr>
        <w:tabs>
          <w:tab w:val="left" w:pos="0"/>
        </w:tabs>
        <w:ind w:right="69" w:firstLine="720"/>
        <w:jc w:val="both"/>
        <w:rPr>
          <w:rStyle w:val="hps"/>
          <w:rFonts w:ascii="Arial" w:hAnsi="Arial" w:cs="Arial"/>
          <w:sz w:val="28"/>
          <w:szCs w:val="28"/>
          <w:lang/>
        </w:rPr>
      </w:pPr>
    </w:p>
    <w:p w:rsidR="00ED0522" w:rsidRDefault="00ED0522" w:rsidP="00ED0522">
      <w:pPr>
        <w:tabs>
          <w:tab w:val="left" w:pos="0"/>
        </w:tabs>
        <w:ind w:right="69" w:firstLine="720"/>
        <w:jc w:val="both"/>
        <w:rPr>
          <w:rStyle w:val="hps"/>
          <w:rFonts w:ascii="Arial" w:hAnsi="Arial" w:cs="Arial"/>
          <w:sz w:val="28"/>
          <w:szCs w:val="28"/>
          <w:lang/>
        </w:rPr>
      </w:pPr>
      <w:r w:rsidRPr="00D60D0F">
        <w:rPr>
          <w:rStyle w:val="hps"/>
          <w:rFonts w:ascii="Arial" w:hAnsi="Arial" w:cs="Arial"/>
          <w:sz w:val="28"/>
          <w:szCs w:val="28"/>
          <w:lang/>
        </w:rPr>
        <w:t>A linear relationship between the natural logarithm of</w:t>
      </w:r>
      <w:r w:rsidRPr="00D60D0F">
        <w:rPr>
          <w:rFonts w:ascii="Arial" w:hAnsi="Arial" w:cs="Arial"/>
          <w:sz w:val="28"/>
          <w:szCs w:val="28"/>
          <w:lang/>
        </w:rPr>
        <w:t xml:space="preserve"> </w:t>
      </w:r>
      <w:r w:rsidRPr="00D60D0F">
        <w:rPr>
          <w:rStyle w:val="hps"/>
          <w:rFonts w:ascii="Arial" w:hAnsi="Arial" w:cs="Arial"/>
          <w:sz w:val="28"/>
          <w:szCs w:val="28"/>
          <w:lang/>
        </w:rPr>
        <w:t>the induction time of</w:t>
      </w:r>
      <w:r w:rsidRPr="00D60D0F">
        <w:rPr>
          <w:rFonts w:ascii="Arial" w:hAnsi="Arial" w:cs="Arial"/>
          <w:sz w:val="28"/>
          <w:szCs w:val="28"/>
          <w:lang/>
        </w:rPr>
        <w:t xml:space="preserve"> </w:t>
      </w:r>
      <w:r w:rsidRPr="00D60D0F">
        <w:rPr>
          <w:rStyle w:val="hps"/>
          <w:rFonts w:ascii="Arial" w:hAnsi="Arial" w:cs="Arial"/>
          <w:sz w:val="28"/>
          <w:szCs w:val="28"/>
          <w:lang/>
        </w:rPr>
        <w:t>crystallization</w:t>
      </w:r>
      <w:r w:rsidRPr="00D60D0F">
        <w:rPr>
          <w:rFonts w:ascii="Arial" w:hAnsi="Arial" w:cs="Arial"/>
          <w:sz w:val="28"/>
          <w:szCs w:val="28"/>
          <w:lang/>
        </w:rPr>
        <w:t xml:space="preserve"> </w:t>
      </w:r>
      <w:r w:rsidRPr="00D60D0F">
        <w:rPr>
          <w:rStyle w:val="hps"/>
          <w:rFonts w:ascii="Arial" w:hAnsi="Arial" w:cs="Arial"/>
          <w:sz w:val="28"/>
          <w:szCs w:val="28"/>
          <w:lang/>
        </w:rPr>
        <w:t>and the applied potential</w:t>
      </w:r>
      <w:r w:rsidRPr="00D60D0F">
        <w:rPr>
          <w:rFonts w:ascii="Arial" w:hAnsi="Arial" w:cs="Arial"/>
          <w:sz w:val="28"/>
          <w:szCs w:val="28"/>
          <w:lang/>
        </w:rPr>
        <w:t xml:space="preserve"> with negative slope is observed both for </w:t>
      </w:r>
      <w:r w:rsidRPr="00D60D0F">
        <w:rPr>
          <w:rStyle w:val="hps"/>
          <w:rFonts w:ascii="Arial" w:hAnsi="Arial" w:cs="Arial"/>
          <w:sz w:val="28"/>
          <w:szCs w:val="28"/>
          <w:lang/>
        </w:rPr>
        <w:t xml:space="preserve">nitrate and </w:t>
      </w:r>
      <w:proofErr w:type="spellStart"/>
      <w:r w:rsidRPr="00D60D0F">
        <w:rPr>
          <w:rStyle w:val="hps"/>
          <w:rFonts w:ascii="Arial" w:hAnsi="Arial" w:cs="Arial"/>
          <w:sz w:val="28"/>
          <w:szCs w:val="28"/>
          <w:lang/>
        </w:rPr>
        <w:t>methanesulfonate</w:t>
      </w:r>
      <w:proofErr w:type="spellEnd"/>
      <w:r w:rsidRPr="00D60D0F">
        <w:rPr>
          <w:rFonts w:ascii="Arial" w:hAnsi="Arial" w:cs="Arial"/>
          <w:sz w:val="28"/>
          <w:szCs w:val="28"/>
          <w:lang/>
        </w:rPr>
        <w:t xml:space="preserve"> </w:t>
      </w:r>
      <w:r w:rsidRPr="00D60D0F">
        <w:rPr>
          <w:rStyle w:val="hps"/>
          <w:rFonts w:ascii="Arial" w:hAnsi="Arial" w:cs="Arial"/>
          <w:sz w:val="28"/>
          <w:szCs w:val="28"/>
          <w:lang/>
        </w:rPr>
        <w:t>electrolytes.</w:t>
      </w:r>
      <w:r w:rsidRPr="00D60D0F">
        <w:rPr>
          <w:rFonts w:ascii="Arial" w:hAnsi="Arial" w:cs="Arial"/>
          <w:sz w:val="28"/>
          <w:szCs w:val="28"/>
          <w:lang/>
        </w:rPr>
        <w:t xml:space="preserve"> </w:t>
      </w:r>
      <w:r w:rsidRPr="00D60D0F">
        <w:rPr>
          <w:rStyle w:val="hps"/>
          <w:rFonts w:ascii="Arial" w:hAnsi="Arial" w:cs="Arial"/>
          <w:sz w:val="28"/>
          <w:szCs w:val="28"/>
          <w:lang/>
        </w:rPr>
        <w:t>Such dependence</w:t>
      </w:r>
      <w:r w:rsidRPr="00D60D0F">
        <w:rPr>
          <w:rFonts w:ascii="Arial" w:hAnsi="Arial" w:cs="Arial"/>
          <w:sz w:val="28"/>
          <w:szCs w:val="28"/>
          <w:lang/>
        </w:rPr>
        <w:t xml:space="preserve"> </w:t>
      </w:r>
      <w:r w:rsidRPr="00D60D0F">
        <w:rPr>
          <w:rStyle w:val="hps"/>
          <w:rFonts w:ascii="Arial" w:hAnsi="Arial" w:cs="Arial"/>
          <w:sz w:val="28"/>
          <w:szCs w:val="28"/>
          <w:lang/>
        </w:rPr>
        <w:t>shows</w:t>
      </w:r>
      <w:r w:rsidRPr="00D60D0F">
        <w:rPr>
          <w:rFonts w:ascii="Arial" w:hAnsi="Arial" w:cs="Arial"/>
          <w:sz w:val="28"/>
          <w:szCs w:val="28"/>
          <w:lang/>
        </w:rPr>
        <w:t xml:space="preserve"> </w:t>
      </w:r>
      <w:r w:rsidRPr="00D60D0F">
        <w:rPr>
          <w:rStyle w:val="hps"/>
          <w:rFonts w:ascii="Arial" w:hAnsi="Arial" w:cs="Arial"/>
          <w:sz w:val="28"/>
          <w:szCs w:val="28"/>
          <w:lang/>
        </w:rPr>
        <w:t>that the</w:t>
      </w:r>
      <w:r w:rsidRPr="00D60D0F">
        <w:rPr>
          <w:rFonts w:ascii="Arial" w:hAnsi="Arial" w:cs="Arial"/>
          <w:sz w:val="28"/>
          <w:szCs w:val="28"/>
          <w:lang/>
        </w:rPr>
        <w:t xml:space="preserve"> </w:t>
      </w:r>
      <w:proofErr w:type="spellStart"/>
      <w:r w:rsidRPr="00D60D0F">
        <w:rPr>
          <w:rStyle w:val="hps"/>
          <w:rFonts w:ascii="Arial" w:hAnsi="Arial" w:cs="Arial"/>
          <w:sz w:val="28"/>
          <w:szCs w:val="28"/>
          <w:lang/>
        </w:rPr>
        <w:t>electrocrystallization</w:t>
      </w:r>
      <w:proofErr w:type="spellEnd"/>
      <w:r w:rsidRPr="00D60D0F">
        <w:rPr>
          <w:rFonts w:ascii="Arial" w:hAnsi="Arial" w:cs="Arial"/>
          <w:sz w:val="28"/>
          <w:szCs w:val="28"/>
          <w:lang/>
        </w:rPr>
        <w:t xml:space="preserve"> of </w:t>
      </w:r>
      <w:r w:rsidRPr="00D60D0F">
        <w:rPr>
          <w:rStyle w:val="hps"/>
          <w:rFonts w:ascii="Arial" w:hAnsi="Arial" w:cs="Arial"/>
          <w:sz w:val="28"/>
          <w:szCs w:val="28"/>
          <w:lang/>
        </w:rPr>
        <w:t>PbO</w:t>
      </w:r>
      <w:r w:rsidRPr="00D60D0F">
        <w:rPr>
          <w:rStyle w:val="hps"/>
          <w:rFonts w:ascii="Arial" w:hAnsi="Arial" w:cs="Arial"/>
          <w:sz w:val="28"/>
          <w:szCs w:val="28"/>
          <w:vertAlign w:val="subscript"/>
          <w:lang/>
        </w:rPr>
        <w:t>2</w:t>
      </w:r>
      <w:r w:rsidRPr="00D60D0F">
        <w:rPr>
          <w:rFonts w:ascii="Arial" w:hAnsi="Arial" w:cs="Arial"/>
          <w:sz w:val="28"/>
          <w:szCs w:val="28"/>
          <w:lang/>
        </w:rPr>
        <w:t xml:space="preserve"> </w:t>
      </w:r>
      <w:r w:rsidRPr="00D60D0F">
        <w:rPr>
          <w:rStyle w:val="hps"/>
          <w:rFonts w:ascii="Arial" w:hAnsi="Arial" w:cs="Arial"/>
          <w:sz w:val="28"/>
          <w:szCs w:val="28"/>
          <w:lang/>
        </w:rPr>
        <w:t>begins with</w:t>
      </w:r>
    </w:p>
    <w:p w:rsidR="00ED0522" w:rsidRPr="00D60D0F" w:rsidRDefault="00ED0522" w:rsidP="00ED0522">
      <w:pPr>
        <w:tabs>
          <w:tab w:val="left" w:pos="567"/>
        </w:tabs>
        <w:jc w:val="both"/>
        <w:rPr>
          <w:rStyle w:val="hps"/>
          <w:rFonts w:ascii="Arial" w:hAnsi="Arial" w:cs="Arial"/>
          <w:sz w:val="28"/>
          <w:szCs w:val="28"/>
          <w:lang/>
        </w:rPr>
      </w:pPr>
      <w:proofErr w:type="gramStart"/>
      <w:r w:rsidRPr="00D60D0F">
        <w:rPr>
          <w:rStyle w:val="hps"/>
          <w:rFonts w:ascii="Arial" w:hAnsi="Arial" w:cs="Arial"/>
          <w:sz w:val="28"/>
          <w:szCs w:val="28"/>
          <w:lang/>
        </w:rPr>
        <w:t>the</w:t>
      </w:r>
      <w:proofErr w:type="gramEnd"/>
      <w:r w:rsidRPr="00D60D0F">
        <w:rPr>
          <w:rStyle w:val="hps"/>
          <w:rFonts w:ascii="Arial" w:hAnsi="Arial" w:cs="Arial"/>
          <w:sz w:val="28"/>
          <w:szCs w:val="28"/>
          <w:lang/>
        </w:rPr>
        <w:t xml:space="preserve"> formation</w:t>
      </w:r>
      <w:r w:rsidRPr="00D60D0F">
        <w:rPr>
          <w:rFonts w:ascii="Arial" w:hAnsi="Arial" w:cs="Arial"/>
          <w:sz w:val="28"/>
          <w:szCs w:val="28"/>
          <w:lang/>
        </w:rPr>
        <w:t xml:space="preserve"> </w:t>
      </w:r>
      <w:r w:rsidRPr="00D60D0F">
        <w:rPr>
          <w:rStyle w:val="hps"/>
          <w:rFonts w:ascii="Arial" w:hAnsi="Arial" w:cs="Arial"/>
          <w:sz w:val="28"/>
          <w:szCs w:val="28"/>
          <w:lang/>
        </w:rPr>
        <w:t>of a monolayer</w:t>
      </w:r>
      <w:r w:rsidRPr="00D60D0F">
        <w:rPr>
          <w:rFonts w:ascii="Arial" w:hAnsi="Arial" w:cs="Arial"/>
          <w:sz w:val="28"/>
          <w:szCs w:val="28"/>
          <w:lang/>
        </w:rPr>
        <w:t xml:space="preserve"> </w:t>
      </w:r>
      <w:r w:rsidRPr="00D60D0F">
        <w:rPr>
          <w:rStyle w:val="hps"/>
          <w:rFonts w:ascii="Arial" w:hAnsi="Arial" w:cs="Arial"/>
          <w:sz w:val="28"/>
          <w:szCs w:val="28"/>
          <w:lang/>
        </w:rPr>
        <w:t>on the entire surface</w:t>
      </w:r>
      <w:r w:rsidRPr="00D60D0F">
        <w:rPr>
          <w:rFonts w:ascii="Arial" w:hAnsi="Arial" w:cs="Arial"/>
          <w:sz w:val="28"/>
          <w:szCs w:val="28"/>
          <w:lang/>
        </w:rPr>
        <w:t xml:space="preserve"> </w:t>
      </w:r>
      <w:r w:rsidRPr="00D60D0F">
        <w:rPr>
          <w:rStyle w:val="hps"/>
          <w:rFonts w:ascii="Arial" w:hAnsi="Arial" w:cs="Arial"/>
          <w:sz w:val="28"/>
          <w:szCs w:val="28"/>
          <w:lang/>
        </w:rPr>
        <w:t>of the electrode</w:t>
      </w:r>
      <w:r w:rsidRPr="00D60D0F">
        <w:rPr>
          <w:rFonts w:ascii="Arial" w:hAnsi="Arial" w:cs="Arial"/>
          <w:sz w:val="28"/>
          <w:szCs w:val="28"/>
          <w:lang/>
        </w:rPr>
        <w:t xml:space="preserve">, and </w:t>
      </w:r>
      <w:r w:rsidRPr="00D60D0F">
        <w:rPr>
          <w:rStyle w:val="hps"/>
          <w:rFonts w:ascii="Arial" w:hAnsi="Arial" w:cs="Arial"/>
          <w:sz w:val="28"/>
          <w:szCs w:val="28"/>
          <w:lang/>
        </w:rPr>
        <w:t>then the formation</w:t>
      </w:r>
      <w:r w:rsidRPr="00D60D0F">
        <w:rPr>
          <w:rFonts w:ascii="Arial" w:hAnsi="Arial" w:cs="Arial"/>
          <w:sz w:val="28"/>
          <w:szCs w:val="28"/>
          <w:lang/>
        </w:rPr>
        <w:t xml:space="preserve"> </w:t>
      </w:r>
      <w:r w:rsidRPr="00D60D0F">
        <w:rPr>
          <w:rStyle w:val="hps"/>
          <w:rFonts w:ascii="Arial" w:hAnsi="Arial" w:cs="Arial"/>
          <w:sz w:val="28"/>
          <w:szCs w:val="28"/>
          <w:lang/>
        </w:rPr>
        <w:t>and</w:t>
      </w:r>
      <w:r w:rsidRPr="00D60D0F">
        <w:rPr>
          <w:rFonts w:ascii="Arial" w:hAnsi="Arial" w:cs="Arial"/>
          <w:sz w:val="28"/>
          <w:szCs w:val="28"/>
          <w:lang/>
        </w:rPr>
        <w:t xml:space="preserve"> </w:t>
      </w:r>
      <w:r w:rsidRPr="00D60D0F">
        <w:rPr>
          <w:rStyle w:val="hps"/>
          <w:rFonts w:ascii="Arial" w:hAnsi="Arial" w:cs="Arial"/>
          <w:sz w:val="28"/>
          <w:szCs w:val="28"/>
          <w:lang/>
        </w:rPr>
        <w:t>growth of nuclei occurs</w:t>
      </w:r>
      <w:r w:rsidRPr="00D60D0F">
        <w:rPr>
          <w:rFonts w:ascii="Arial" w:hAnsi="Arial" w:cs="Arial"/>
          <w:sz w:val="28"/>
          <w:szCs w:val="28"/>
          <w:lang/>
        </w:rPr>
        <w:t xml:space="preserve">. </w:t>
      </w:r>
      <w:r w:rsidRPr="00D60D0F">
        <w:rPr>
          <w:rStyle w:val="hps"/>
          <w:rFonts w:ascii="Arial" w:hAnsi="Arial" w:cs="Arial"/>
          <w:sz w:val="28"/>
          <w:szCs w:val="28"/>
          <w:lang/>
        </w:rPr>
        <w:t>Growth of</w:t>
      </w:r>
      <w:r w:rsidRPr="00D60D0F">
        <w:rPr>
          <w:rFonts w:ascii="Arial" w:hAnsi="Arial" w:cs="Arial"/>
          <w:sz w:val="28"/>
          <w:szCs w:val="28"/>
          <w:lang/>
        </w:rPr>
        <w:t xml:space="preserve"> </w:t>
      </w:r>
      <w:r w:rsidRPr="00D60D0F">
        <w:rPr>
          <w:rStyle w:val="hps"/>
          <w:rFonts w:ascii="Arial" w:hAnsi="Arial" w:cs="Arial"/>
          <w:sz w:val="28"/>
          <w:szCs w:val="28"/>
          <w:lang/>
        </w:rPr>
        <w:t>lead dioxide</w:t>
      </w:r>
      <w:r w:rsidRPr="00D60D0F">
        <w:rPr>
          <w:rFonts w:ascii="Arial" w:hAnsi="Arial" w:cs="Arial"/>
          <w:sz w:val="28"/>
          <w:szCs w:val="28"/>
          <w:lang/>
        </w:rPr>
        <w:t xml:space="preserve"> </w:t>
      </w:r>
      <w:r w:rsidRPr="00D60D0F">
        <w:rPr>
          <w:rStyle w:val="hps"/>
          <w:rFonts w:ascii="Arial" w:hAnsi="Arial" w:cs="Arial"/>
          <w:sz w:val="28"/>
          <w:szCs w:val="28"/>
          <w:lang/>
        </w:rPr>
        <w:t>occurs through layer-by-layer crystallization</w:t>
      </w:r>
      <w:r w:rsidRPr="00D60D0F">
        <w:rPr>
          <w:rFonts w:ascii="Arial" w:hAnsi="Arial" w:cs="Arial"/>
          <w:sz w:val="28"/>
          <w:szCs w:val="28"/>
          <w:lang/>
        </w:rPr>
        <w:t xml:space="preserve">, so </w:t>
      </w:r>
      <w:r w:rsidRPr="00D60D0F">
        <w:rPr>
          <w:rStyle w:val="hps"/>
          <w:rFonts w:ascii="Arial" w:hAnsi="Arial" w:cs="Arial"/>
          <w:sz w:val="28"/>
          <w:szCs w:val="28"/>
          <w:lang/>
        </w:rPr>
        <w:t>each following</w:t>
      </w:r>
      <w:r w:rsidRPr="00D60D0F">
        <w:rPr>
          <w:rFonts w:ascii="Arial" w:hAnsi="Arial" w:cs="Arial"/>
          <w:sz w:val="28"/>
          <w:szCs w:val="28"/>
          <w:lang/>
        </w:rPr>
        <w:t xml:space="preserve"> </w:t>
      </w:r>
      <w:r w:rsidRPr="00D60D0F">
        <w:rPr>
          <w:rStyle w:val="hps"/>
          <w:rFonts w:ascii="Arial" w:hAnsi="Arial" w:cs="Arial"/>
          <w:sz w:val="28"/>
          <w:szCs w:val="28"/>
          <w:lang/>
        </w:rPr>
        <w:t>layer is formed on</w:t>
      </w:r>
      <w:r w:rsidRPr="00D60D0F">
        <w:rPr>
          <w:rFonts w:ascii="Arial" w:hAnsi="Arial" w:cs="Arial"/>
          <w:sz w:val="28"/>
          <w:szCs w:val="28"/>
          <w:lang/>
        </w:rPr>
        <w:t xml:space="preserve"> </w:t>
      </w:r>
      <w:r w:rsidRPr="00D60D0F">
        <w:rPr>
          <w:rStyle w:val="hps"/>
          <w:rFonts w:ascii="Arial" w:hAnsi="Arial" w:cs="Arial"/>
          <w:sz w:val="28"/>
          <w:szCs w:val="28"/>
          <w:lang/>
        </w:rPr>
        <w:t>the renewed surface</w:t>
      </w:r>
      <w:r>
        <w:rPr>
          <w:rStyle w:val="hps"/>
          <w:rFonts w:ascii="Arial" w:hAnsi="Arial" w:cs="Arial"/>
          <w:sz w:val="28"/>
          <w:szCs w:val="28"/>
          <w:lang/>
        </w:rPr>
        <w:t xml:space="preserve"> [6, 7]</w:t>
      </w:r>
      <w:r w:rsidRPr="00D60D0F">
        <w:rPr>
          <w:rFonts w:ascii="Arial" w:hAnsi="Arial" w:cs="Arial"/>
          <w:sz w:val="28"/>
          <w:szCs w:val="28"/>
          <w:lang/>
        </w:rPr>
        <w:t>.</w:t>
      </w:r>
    </w:p>
    <w:p w:rsidR="00ED0522" w:rsidRDefault="00ED0522" w:rsidP="00ED0522">
      <w:pPr>
        <w:widowControl w:val="0"/>
        <w:tabs>
          <w:tab w:val="left" w:pos="567"/>
        </w:tabs>
        <w:ind w:firstLine="567"/>
        <w:jc w:val="both"/>
        <w:rPr>
          <w:rFonts w:ascii="Arial" w:hAnsi="Arial" w:cs="Arial"/>
          <w:sz w:val="28"/>
          <w:szCs w:val="28"/>
          <w:lang/>
        </w:rPr>
      </w:pPr>
      <w:r w:rsidRPr="00D60D0F">
        <w:rPr>
          <w:rFonts w:ascii="Arial" w:hAnsi="Arial" w:cs="Arial"/>
          <w:sz w:val="28"/>
          <w:szCs w:val="28"/>
          <w:lang w:val="en-US"/>
        </w:rPr>
        <w:t xml:space="preserve">An </w:t>
      </w:r>
      <w:r w:rsidRPr="00D60D0F">
        <w:rPr>
          <w:rStyle w:val="hps"/>
          <w:rFonts w:ascii="Arial" w:hAnsi="Arial" w:cs="Arial"/>
          <w:sz w:val="28"/>
          <w:szCs w:val="28"/>
          <w:lang/>
        </w:rPr>
        <w:t>increase</w:t>
      </w:r>
      <w:r w:rsidRPr="00D60D0F">
        <w:rPr>
          <w:rFonts w:ascii="Arial" w:hAnsi="Arial" w:cs="Arial"/>
          <w:sz w:val="28"/>
          <w:szCs w:val="28"/>
          <w:lang/>
        </w:rPr>
        <w:t xml:space="preserve"> of a </w:t>
      </w:r>
      <w:r w:rsidRPr="00D60D0F">
        <w:rPr>
          <w:rStyle w:val="hps"/>
          <w:rFonts w:ascii="Arial" w:hAnsi="Arial" w:cs="Arial"/>
          <w:sz w:val="28"/>
          <w:szCs w:val="28"/>
          <w:lang/>
        </w:rPr>
        <w:t>current delay</w:t>
      </w:r>
      <w:r w:rsidRPr="00D60D0F">
        <w:rPr>
          <w:rFonts w:ascii="Arial" w:hAnsi="Arial" w:cs="Arial"/>
          <w:sz w:val="28"/>
          <w:szCs w:val="28"/>
          <w:lang/>
        </w:rPr>
        <w:t xml:space="preserve"> </w:t>
      </w:r>
      <w:r w:rsidRPr="00D60D0F">
        <w:rPr>
          <w:rStyle w:val="hps"/>
          <w:rFonts w:ascii="Arial" w:hAnsi="Arial" w:cs="Arial"/>
          <w:sz w:val="28"/>
          <w:szCs w:val="28"/>
          <w:lang/>
        </w:rPr>
        <w:t>corresponding to</w:t>
      </w:r>
      <w:r w:rsidRPr="00D60D0F">
        <w:rPr>
          <w:rFonts w:ascii="Arial" w:hAnsi="Arial" w:cs="Arial"/>
          <w:sz w:val="28"/>
          <w:szCs w:val="28"/>
          <w:lang/>
        </w:rPr>
        <w:t xml:space="preserve"> </w:t>
      </w:r>
      <w:r w:rsidRPr="00D60D0F">
        <w:rPr>
          <w:rStyle w:val="hps"/>
          <w:rFonts w:ascii="Arial" w:hAnsi="Arial" w:cs="Arial"/>
          <w:sz w:val="28"/>
          <w:szCs w:val="28"/>
          <w:lang/>
        </w:rPr>
        <w:t>the induction</w:t>
      </w:r>
      <w:r w:rsidRPr="00D60D0F">
        <w:rPr>
          <w:rFonts w:ascii="Arial" w:hAnsi="Arial" w:cs="Arial"/>
          <w:sz w:val="28"/>
          <w:szCs w:val="28"/>
          <w:lang/>
        </w:rPr>
        <w:t xml:space="preserve"> </w:t>
      </w:r>
      <w:r w:rsidRPr="00D60D0F">
        <w:rPr>
          <w:rStyle w:val="hps"/>
          <w:rFonts w:ascii="Arial" w:hAnsi="Arial" w:cs="Arial"/>
          <w:sz w:val="28"/>
          <w:szCs w:val="28"/>
          <w:lang/>
        </w:rPr>
        <w:t>time can be observed</w:t>
      </w:r>
      <w:r w:rsidRPr="00D60D0F">
        <w:rPr>
          <w:rFonts w:ascii="Arial" w:hAnsi="Arial" w:cs="Arial"/>
          <w:sz w:val="28"/>
          <w:szCs w:val="28"/>
          <w:lang w:val="en-US"/>
        </w:rPr>
        <w:t xml:space="preserve"> if ionic </w:t>
      </w:r>
      <w:proofErr w:type="spellStart"/>
      <w:r w:rsidRPr="00D60D0F">
        <w:rPr>
          <w:rFonts w:ascii="Arial" w:hAnsi="Arial" w:cs="Arial"/>
          <w:sz w:val="28"/>
          <w:szCs w:val="28"/>
          <w:lang w:val="en-US"/>
        </w:rPr>
        <w:t>dopants</w:t>
      </w:r>
      <w:proofErr w:type="spellEnd"/>
      <w:r w:rsidRPr="00D60D0F">
        <w:rPr>
          <w:rFonts w:ascii="Arial" w:hAnsi="Arial" w:cs="Arial"/>
          <w:sz w:val="28"/>
          <w:szCs w:val="28"/>
          <w:lang w:val="en-US"/>
        </w:rPr>
        <w:t xml:space="preserve"> are present in the deposition bath</w:t>
      </w:r>
      <w:r w:rsidRPr="00D60D0F">
        <w:rPr>
          <w:rStyle w:val="hps"/>
          <w:rFonts w:ascii="Arial" w:hAnsi="Arial" w:cs="Arial"/>
          <w:sz w:val="28"/>
          <w:szCs w:val="28"/>
          <w:lang/>
        </w:rPr>
        <w:t>. This indicates</w:t>
      </w:r>
      <w:r w:rsidRPr="00D60D0F">
        <w:rPr>
          <w:rFonts w:ascii="Arial" w:hAnsi="Arial" w:cs="Arial"/>
          <w:sz w:val="28"/>
          <w:szCs w:val="28"/>
          <w:lang/>
        </w:rPr>
        <w:t xml:space="preserve"> </w:t>
      </w:r>
      <w:r w:rsidRPr="00D60D0F">
        <w:rPr>
          <w:rStyle w:val="hps"/>
          <w:rFonts w:ascii="Arial" w:hAnsi="Arial" w:cs="Arial"/>
          <w:sz w:val="28"/>
          <w:szCs w:val="28"/>
          <w:lang/>
        </w:rPr>
        <w:t>difficulties in the</w:t>
      </w:r>
      <w:r w:rsidRPr="00D60D0F">
        <w:rPr>
          <w:rFonts w:ascii="Arial" w:hAnsi="Arial" w:cs="Arial"/>
          <w:sz w:val="28"/>
          <w:szCs w:val="28"/>
          <w:lang/>
        </w:rPr>
        <w:t xml:space="preserve"> </w:t>
      </w:r>
      <w:r w:rsidRPr="00D60D0F">
        <w:rPr>
          <w:rStyle w:val="hps"/>
          <w:rFonts w:ascii="Arial" w:hAnsi="Arial" w:cs="Arial"/>
          <w:sz w:val="28"/>
          <w:szCs w:val="28"/>
          <w:lang/>
        </w:rPr>
        <w:t>initial stages of</w:t>
      </w:r>
      <w:r w:rsidRPr="00D60D0F">
        <w:rPr>
          <w:rFonts w:ascii="Arial" w:hAnsi="Arial" w:cs="Arial"/>
          <w:sz w:val="28"/>
          <w:szCs w:val="28"/>
          <w:lang/>
        </w:rPr>
        <w:t xml:space="preserve"> </w:t>
      </w:r>
      <w:r w:rsidRPr="00D60D0F">
        <w:rPr>
          <w:rStyle w:val="hps"/>
          <w:rFonts w:ascii="Arial" w:hAnsi="Arial" w:cs="Arial"/>
          <w:sz w:val="28"/>
          <w:szCs w:val="28"/>
          <w:lang/>
        </w:rPr>
        <w:t>the phase formation</w:t>
      </w:r>
      <w:r w:rsidRPr="00D60D0F">
        <w:rPr>
          <w:rFonts w:ascii="Arial" w:hAnsi="Arial" w:cs="Arial"/>
          <w:sz w:val="28"/>
          <w:szCs w:val="28"/>
          <w:lang/>
        </w:rPr>
        <w:t xml:space="preserve"> </w:t>
      </w:r>
      <w:r w:rsidRPr="00D60D0F">
        <w:rPr>
          <w:rStyle w:val="hps"/>
          <w:rFonts w:ascii="Arial" w:hAnsi="Arial" w:cs="Arial"/>
          <w:sz w:val="28"/>
          <w:szCs w:val="28"/>
          <w:lang/>
        </w:rPr>
        <w:t>of lead dioxide</w:t>
      </w:r>
      <w:r>
        <w:rPr>
          <w:rStyle w:val="hps"/>
          <w:rFonts w:ascii="Arial" w:hAnsi="Arial" w:cs="Arial"/>
          <w:sz w:val="28"/>
          <w:szCs w:val="28"/>
          <w:lang/>
        </w:rPr>
        <w:t xml:space="preserve"> (Figs. 2, 3)</w:t>
      </w:r>
      <w:r w:rsidRPr="00D60D0F">
        <w:rPr>
          <w:rFonts w:ascii="Arial" w:hAnsi="Arial" w:cs="Arial"/>
          <w:sz w:val="28"/>
          <w:szCs w:val="28"/>
          <w:lang/>
        </w:rPr>
        <w:t>.</w:t>
      </w:r>
    </w:p>
    <w:tbl>
      <w:tblPr>
        <w:tblW w:w="0" w:type="auto"/>
        <w:tblLook w:val="04A0"/>
      </w:tblPr>
      <w:tblGrid>
        <w:gridCol w:w="4606"/>
        <w:gridCol w:w="4680"/>
      </w:tblGrid>
      <w:tr w:rsidR="00ED0522" w:rsidRPr="00E251AE" w:rsidTr="009964A1">
        <w:tc>
          <w:tcPr>
            <w:tcW w:w="4643" w:type="dxa"/>
          </w:tcPr>
          <w:p w:rsidR="00ED0522" w:rsidRPr="00E251AE" w:rsidRDefault="00ED0522" w:rsidP="009964A1">
            <w:pPr>
              <w:widowControl w:val="0"/>
              <w:tabs>
                <w:tab w:val="left" w:pos="567"/>
              </w:tabs>
              <w:jc w:val="both"/>
              <w:rPr>
                <w:rFonts w:ascii="Arial" w:hAnsi="Arial" w:cs="Arial"/>
                <w:sz w:val="28"/>
                <w:szCs w:val="28"/>
                <w:lang/>
              </w:rPr>
            </w:pPr>
            <w:r>
              <w:rPr>
                <w:rFonts w:ascii="Arial" w:hAnsi="Arial" w:cs="Arial"/>
                <w:noProof/>
                <w:sz w:val="28"/>
                <w:szCs w:val="28"/>
              </w:rPr>
              <w:lastRenderedPageBreak/>
              <w:drawing>
                <wp:inline distT="0" distB="0" distL="0" distR="0">
                  <wp:extent cx="2846705" cy="2266315"/>
                  <wp:effectExtent l="19050" t="0" r="0" b="0"/>
                  <wp:docPr id="2" name="Рисунок 2"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
                          <pic:cNvPicPr>
                            <a:picLocks noChangeAspect="1" noChangeArrowheads="1"/>
                          </pic:cNvPicPr>
                        </pic:nvPicPr>
                        <pic:blipFill>
                          <a:blip r:embed="rId5" cstate="print"/>
                          <a:srcRect/>
                          <a:stretch>
                            <a:fillRect/>
                          </a:stretch>
                        </pic:blipFill>
                        <pic:spPr bwMode="auto">
                          <a:xfrm>
                            <a:off x="0" y="0"/>
                            <a:ext cx="2846705" cy="2266315"/>
                          </a:xfrm>
                          <a:prstGeom prst="rect">
                            <a:avLst/>
                          </a:prstGeom>
                          <a:noFill/>
                          <a:ln w="9525">
                            <a:noFill/>
                            <a:miter lim="800000"/>
                            <a:headEnd/>
                            <a:tailEnd/>
                          </a:ln>
                        </pic:spPr>
                      </pic:pic>
                    </a:graphicData>
                  </a:graphic>
                </wp:inline>
              </w:drawing>
            </w:r>
          </w:p>
        </w:tc>
        <w:tc>
          <w:tcPr>
            <w:tcW w:w="4643" w:type="dxa"/>
          </w:tcPr>
          <w:p w:rsidR="00ED0522" w:rsidRPr="00E251AE" w:rsidRDefault="00ED0522" w:rsidP="009964A1">
            <w:pPr>
              <w:widowControl w:val="0"/>
              <w:tabs>
                <w:tab w:val="left" w:pos="567"/>
              </w:tabs>
              <w:jc w:val="both"/>
              <w:rPr>
                <w:rFonts w:ascii="Arial" w:hAnsi="Arial" w:cs="Arial"/>
                <w:sz w:val="28"/>
                <w:szCs w:val="28"/>
                <w:lang/>
              </w:rPr>
            </w:pPr>
            <w:r>
              <w:rPr>
                <w:rFonts w:ascii="Arial" w:hAnsi="Arial" w:cs="Arial"/>
                <w:noProof/>
                <w:sz w:val="28"/>
                <w:szCs w:val="28"/>
              </w:rPr>
              <w:drawing>
                <wp:inline distT="0" distB="0" distL="0" distR="0">
                  <wp:extent cx="2886075" cy="2202815"/>
                  <wp:effectExtent l="19050" t="0" r="9525" b="0"/>
                  <wp:docPr id="3" name="Рисунок 3"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
                          <pic:cNvPicPr>
                            <a:picLocks noChangeAspect="1" noChangeArrowheads="1"/>
                          </pic:cNvPicPr>
                        </pic:nvPicPr>
                        <pic:blipFill>
                          <a:blip r:embed="rId6" cstate="print"/>
                          <a:srcRect/>
                          <a:stretch>
                            <a:fillRect/>
                          </a:stretch>
                        </pic:blipFill>
                        <pic:spPr bwMode="auto">
                          <a:xfrm>
                            <a:off x="0" y="0"/>
                            <a:ext cx="2886075" cy="2202815"/>
                          </a:xfrm>
                          <a:prstGeom prst="rect">
                            <a:avLst/>
                          </a:prstGeom>
                          <a:noFill/>
                          <a:ln w="9525">
                            <a:noFill/>
                            <a:miter lim="800000"/>
                            <a:headEnd/>
                            <a:tailEnd/>
                          </a:ln>
                        </pic:spPr>
                      </pic:pic>
                    </a:graphicData>
                  </a:graphic>
                </wp:inline>
              </w:drawing>
            </w:r>
          </w:p>
        </w:tc>
      </w:tr>
      <w:tr w:rsidR="00ED0522" w:rsidRPr="00E251AE" w:rsidTr="009964A1">
        <w:tc>
          <w:tcPr>
            <w:tcW w:w="4643" w:type="dxa"/>
          </w:tcPr>
          <w:p w:rsidR="00ED0522" w:rsidRPr="00E251AE" w:rsidRDefault="00ED0522" w:rsidP="009964A1">
            <w:pPr>
              <w:widowControl w:val="0"/>
              <w:tabs>
                <w:tab w:val="left" w:pos="567"/>
              </w:tabs>
              <w:jc w:val="both"/>
              <w:rPr>
                <w:rFonts w:ascii="Arial" w:hAnsi="Arial" w:cs="Arial"/>
                <w:sz w:val="28"/>
                <w:szCs w:val="28"/>
                <w:lang w:val="en-US"/>
              </w:rPr>
            </w:pPr>
            <w:r w:rsidRPr="00E251AE">
              <w:rPr>
                <w:rFonts w:ascii="Arial" w:hAnsi="Arial" w:cs="Arial"/>
                <w:sz w:val="28"/>
                <w:szCs w:val="28"/>
                <w:lang w:val="en-US"/>
              </w:rPr>
              <w:t xml:space="preserve">Fig. 2. Current-time transients </w:t>
            </w:r>
            <w:r w:rsidRPr="00E251AE">
              <w:rPr>
                <w:rFonts w:ascii="Arial" w:hAnsi="Arial" w:cs="Arial"/>
                <w:color w:val="000000"/>
                <w:sz w:val="28"/>
                <w:szCs w:val="28"/>
                <w:lang w:val="en-US"/>
              </w:rPr>
              <w:t>for PbO</w:t>
            </w:r>
            <w:r w:rsidRPr="00E251AE">
              <w:rPr>
                <w:rFonts w:ascii="Arial" w:hAnsi="Arial" w:cs="Arial"/>
                <w:color w:val="000000"/>
                <w:sz w:val="28"/>
                <w:szCs w:val="28"/>
                <w:vertAlign w:val="subscript"/>
                <w:lang w:val="en-US"/>
              </w:rPr>
              <w:t>2</w:t>
            </w:r>
            <w:r w:rsidRPr="00E251AE">
              <w:rPr>
                <w:rFonts w:ascii="Arial" w:hAnsi="Arial" w:cs="Arial"/>
                <w:color w:val="000000"/>
                <w:sz w:val="28"/>
                <w:szCs w:val="28"/>
                <w:lang w:val="en-US"/>
              </w:rPr>
              <w:t xml:space="preserve"> deposition on </w:t>
            </w:r>
            <w:r w:rsidRPr="00E251AE">
              <w:rPr>
                <w:rFonts w:ascii="Arial" w:hAnsi="Arial" w:cs="Arial"/>
                <w:sz w:val="28"/>
                <w:szCs w:val="28"/>
                <w:lang w:val="en-US"/>
              </w:rPr>
              <w:t xml:space="preserve">Pt disk electrode at 1620 mV from </w:t>
            </w:r>
            <w:r w:rsidRPr="00E251AE">
              <w:rPr>
                <w:rFonts w:ascii="Arial" w:hAnsi="Arial" w:cs="Arial"/>
                <w:snapToGrid w:val="0"/>
                <w:sz w:val="28"/>
                <w:szCs w:val="28"/>
                <w:lang w:val="en-US"/>
              </w:rPr>
              <w:t xml:space="preserve">0.01 M </w:t>
            </w:r>
            <w:proofErr w:type="spellStart"/>
            <w:r w:rsidRPr="00E251AE">
              <w:rPr>
                <w:rFonts w:ascii="Arial" w:hAnsi="Arial" w:cs="Arial"/>
                <w:snapToGrid w:val="0"/>
                <w:sz w:val="28"/>
                <w:szCs w:val="28"/>
                <w:lang w:val="en-US"/>
              </w:rPr>
              <w:t>Pb</w:t>
            </w:r>
            <w:proofErr w:type="spellEnd"/>
            <w:r w:rsidRPr="00E251AE">
              <w:rPr>
                <w:rFonts w:ascii="Arial" w:hAnsi="Arial" w:cs="Arial"/>
                <w:snapToGrid w:val="0"/>
                <w:sz w:val="28"/>
                <w:szCs w:val="28"/>
                <w:lang w:val="en-US"/>
              </w:rPr>
              <w:t>(CH</w:t>
            </w:r>
            <w:r w:rsidRPr="00E251AE">
              <w:rPr>
                <w:rFonts w:ascii="Arial" w:hAnsi="Arial" w:cs="Arial"/>
                <w:snapToGrid w:val="0"/>
                <w:sz w:val="28"/>
                <w:szCs w:val="28"/>
                <w:vertAlign w:val="subscript"/>
                <w:lang w:val="en-US"/>
              </w:rPr>
              <w:t>3</w:t>
            </w:r>
            <w:r w:rsidRPr="00E251AE">
              <w:rPr>
                <w:rFonts w:ascii="Arial" w:hAnsi="Arial" w:cs="Arial"/>
                <w:snapToGrid w:val="0"/>
                <w:sz w:val="28"/>
                <w:szCs w:val="28"/>
                <w:lang w:val="en-US"/>
              </w:rPr>
              <w:t>SO</w:t>
            </w:r>
            <w:r w:rsidRPr="00E251AE">
              <w:rPr>
                <w:rFonts w:ascii="Arial" w:hAnsi="Arial" w:cs="Arial"/>
                <w:snapToGrid w:val="0"/>
                <w:sz w:val="28"/>
                <w:szCs w:val="28"/>
                <w:vertAlign w:val="subscript"/>
                <w:lang w:val="en-US"/>
              </w:rPr>
              <w:t>3</w:t>
            </w:r>
            <w:r w:rsidRPr="00E251AE">
              <w:rPr>
                <w:rFonts w:ascii="Arial" w:hAnsi="Arial" w:cs="Arial"/>
                <w:snapToGrid w:val="0"/>
                <w:sz w:val="28"/>
                <w:szCs w:val="28"/>
                <w:lang w:val="en-US"/>
              </w:rPr>
              <w:t>)</w:t>
            </w:r>
            <w:r w:rsidRPr="00E251AE">
              <w:rPr>
                <w:rFonts w:ascii="Arial" w:hAnsi="Arial" w:cs="Arial"/>
                <w:snapToGrid w:val="0"/>
                <w:sz w:val="28"/>
                <w:szCs w:val="28"/>
                <w:vertAlign w:val="subscript"/>
                <w:lang w:val="en-US"/>
              </w:rPr>
              <w:t>2</w:t>
            </w:r>
            <w:r w:rsidRPr="00E251AE">
              <w:rPr>
                <w:rFonts w:ascii="Arial" w:hAnsi="Arial" w:cs="Arial"/>
                <w:snapToGrid w:val="0"/>
                <w:sz w:val="28"/>
                <w:szCs w:val="28"/>
                <w:lang w:val="en-US"/>
              </w:rPr>
              <w:t>+1 M CH</w:t>
            </w:r>
            <w:r w:rsidRPr="00E251AE">
              <w:rPr>
                <w:rFonts w:ascii="Arial" w:hAnsi="Arial" w:cs="Arial"/>
                <w:snapToGrid w:val="0"/>
                <w:sz w:val="28"/>
                <w:szCs w:val="28"/>
                <w:vertAlign w:val="subscript"/>
                <w:lang w:val="en-US"/>
              </w:rPr>
              <w:t>3</w:t>
            </w:r>
            <w:r w:rsidRPr="00E251AE">
              <w:rPr>
                <w:rFonts w:ascii="Arial" w:hAnsi="Arial" w:cs="Arial"/>
                <w:snapToGrid w:val="0"/>
                <w:sz w:val="28"/>
                <w:szCs w:val="28"/>
                <w:lang w:val="en-US"/>
              </w:rPr>
              <w:t>SO</w:t>
            </w:r>
            <w:r w:rsidRPr="00E251AE">
              <w:rPr>
                <w:rFonts w:ascii="Arial" w:hAnsi="Arial" w:cs="Arial"/>
                <w:snapToGrid w:val="0"/>
                <w:sz w:val="28"/>
                <w:szCs w:val="28"/>
                <w:vertAlign w:val="subscript"/>
                <w:lang w:val="en-US"/>
              </w:rPr>
              <w:t>3</w:t>
            </w:r>
            <w:r w:rsidRPr="00E251AE">
              <w:rPr>
                <w:rFonts w:ascii="Arial" w:hAnsi="Arial" w:cs="Arial"/>
                <w:snapToGrid w:val="0"/>
                <w:sz w:val="28"/>
                <w:szCs w:val="28"/>
                <w:lang w:val="en-US"/>
              </w:rPr>
              <w:t>H+X, where X is</w:t>
            </w:r>
            <w:r w:rsidRPr="00E251AE">
              <w:rPr>
                <w:rFonts w:ascii="Arial" w:hAnsi="Arial" w:cs="Arial"/>
                <w:sz w:val="28"/>
                <w:szCs w:val="28"/>
                <w:lang w:val="en-US"/>
              </w:rPr>
              <w:t xml:space="preserve"> 1 – </w:t>
            </w:r>
            <w:r w:rsidRPr="00E251AE">
              <w:rPr>
                <w:rFonts w:ascii="Arial" w:hAnsi="Arial" w:cs="Arial"/>
                <w:snapToGrid w:val="0"/>
                <w:sz w:val="28"/>
                <w:szCs w:val="28"/>
                <w:lang w:val="en-US"/>
              </w:rPr>
              <w:t>0.01 M Bi</w:t>
            </w:r>
            <w:r w:rsidRPr="00E251AE">
              <w:rPr>
                <w:rFonts w:ascii="Arial" w:hAnsi="Arial" w:cs="Arial"/>
                <w:snapToGrid w:val="0"/>
                <w:sz w:val="28"/>
                <w:szCs w:val="28"/>
                <w:vertAlign w:val="superscript"/>
                <w:lang w:val="en-US"/>
              </w:rPr>
              <w:t>3+</w:t>
            </w:r>
            <w:r w:rsidRPr="00E251AE">
              <w:rPr>
                <w:rFonts w:ascii="Arial" w:hAnsi="Arial" w:cs="Arial"/>
                <w:snapToGrid w:val="0"/>
                <w:sz w:val="28"/>
                <w:szCs w:val="28"/>
                <w:lang w:val="en-US"/>
              </w:rPr>
              <w:t>; 2 – 0.001 M Ce</w:t>
            </w:r>
            <w:r w:rsidRPr="00E251AE">
              <w:rPr>
                <w:rFonts w:ascii="Arial" w:hAnsi="Arial" w:cs="Arial"/>
                <w:snapToGrid w:val="0"/>
                <w:sz w:val="28"/>
                <w:szCs w:val="28"/>
                <w:vertAlign w:val="superscript"/>
                <w:lang w:val="en-US"/>
              </w:rPr>
              <w:t>3+</w:t>
            </w:r>
            <w:r w:rsidRPr="00E251AE">
              <w:rPr>
                <w:rFonts w:ascii="Arial" w:hAnsi="Arial" w:cs="Arial"/>
                <w:snapToGrid w:val="0"/>
                <w:sz w:val="28"/>
                <w:szCs w:val="28"/>
                <w:lang w:val="en-US"/>
              </w:rPr>
              <w:t>; 3 – 0.01 M Sn</w:t>
            </w:r>
            <w:r w:rsidRPr="00E251AE">
              <w:rPr>
                <w:rFonts w:ascii="Arial" w:hAnsi="Arial" w:cs="Arial"/>
                <w:snapToGrid w:val="0"/>
                <w:sz w:val="28"/>
                <w:szCs w:val="28"/>
                <w:vertAlign w:val="superscript"/>
                <w:lang w:val="en-US"/>
              </w:rPr>
              <w:t>4+</w:t>
            </w:r>
          </w:p>
        </w:tc>
        <w:tc>
          <w:tcPr>
            <w:tcW w:w="4643" w:type="dxa"/>
          </w:tcPr>
          <w:p w:rsidR="00ED0522" w:rsidRPr="00E251AE" w:rsidRDefault="00ED0522" w:rsidP="009964A1">
            <w:pPr>
              <w:widowControl w:val="0"/>
              <w:tabs>
                <w:tab w:val="left" w:pos="567"/>
              </w:tabs>
              <w:jc w:val="both"/>
              <w:rPr>
                <w:rFonts w:ascii="Arial" w:hAnsi="Arial" w:cs="Arial"/>
                <w:sz w:val="28"/>
                <w:szCs w:val="28"/>
                <w:lang/>
              </w:rPr>
            </w:pPr>
            <w:r w:rsidRPr="00E251AE">
              <w:rPr>
                <w:rFonts w:ascii="Arial" w:hAnsi="Arial" w:cs="Arial"/>
                <w:sz w:val="28"/>
                <w:szCs w:val="28"/>
                <w:lang w:val="en-US"/>
              </w:rPr>
              <w:t xml:space="preserve">Fig. 3. Current-time transients </w:t>
            </w:r>
            <w:r w:rsidRPr="00E251AE">
              <w:rPr>
                <w:rFonts w:ascii="Arial" w:hAnsi="Arial" w:cs="Arial"/>
                <w:color w:val="000000"/>
                <w:sz w:val="28"/>
                <w:szCs w:val="28"/>
                <w:lang w:val="en-US"/>
              </w:rPr>
              <w:t>for PbO</w:t>
            </w:r>
            <w:r w:rsidRPr="00E251AE">
              <w:rPr>
                <w:rFonts w:ascii="Arial" w:hAnsi="Arial" w:cs="Arial"/>
                <w:color w:val="000000"/>
                <w:sz w:val="28"/>
                <w:szCs w:val="28"/>
                <w:vertAlign w:val="subscript"/>
                <w:lang w:val="en-US"/>
              </w:rPr>
              <w:t>2</w:t>
            </w:r>
            <w:r w:rsidRPr="00E251AE">
              <w:rPr>
                <w:rFonts w:ascii="Arial" w:hAnsi="Arial" w:cs="Arial"/>
                <w:color w:val="000000"/>
                <w:sz w:val="28"/>
                <w:szCs w:val="28"/>
                <w:lang w:val="en-US"/>
              </w:rPr>
              <w:t xml:space="preserve"> deposition on </w:t>
            </w:r>
            <w:r w:rsidRPr="00E251AE">
              <w:rPr>
                <w:rFonts w:ascii="Arial" w:hAnsi="Arial" w:cs="Arial"/>
                <w:sz w:val="28"/>
                <w:szCs w:val="28"/>
                <w:lang w:val="en-US"/>
              </w:rPr>
              <w:t xml:space="preserve">Pt disk electrode at 1620 mV from </w:t>
            </w:r>
            <w:r w:rsidRPr="00E251AE">
              <w:rPr>
                <w:rFonts w:ascii="Arial" w:hAnsi="Arial" w:cs="Arial"/>
                <w:snapToGrid w:val="0"/>
                <w:sz w:val="28"/>
                <w:szCs w:val="28"/>
                <w:lang w:val="en-US"/>
              </w:rPr>
              <w:t xml:space="preserve">0.01 M </w:t>
            </w:r>
            <w:proofErr w:type="spellStart"/>
            <w:r w:rsidRPr="00E251AE">
              <w:rPr>
                <w:rFonts w:ascii="Arial" w:hAnsi="Arial" w:cs="Arial"/>
                <w:snapToGrid w:val="0"/>
                <w:sz w:val="28"/>
                <w:szCs w:val="28"/>
                <w:lang w:val="en-US"/>
              </w:rPr>
              <w:t>Pb</w:t>
            </w:r>
            <w:proofErr w:type="spellEnd"/>
            <w:r w:rsidRPr="00E251AE">
              <w:rPr>
                <w:rFonts w:ascii="Arial" w:hAnsi="Arial" w:cs="Arial"/>
                <w:snapToGrid w:val="0"/>
                <w:sz w:val="28"/>
                <w:szCs w:val="28"/>
                <w:lang w:val="en-US"/>
              </w:rPr>
              <w:t>(CH</w:t>
            </w:r>
            <w:r w:rsidRPr="00E251AE">
              <w:rPr>
                <w:rFonts w:ascii="Arial" w:hAnsi="Arial" w:cs="Arial"/>
                <w:snapToGrid w:val="0"/>
                <w:sz w:val="28"/>
                <w:szCs w:val="28"/>
                <w:vertAlign w:val="subscript"/>
                <w:lang w:val="en-US"/>
              </w:rPr>
              <w:t>3</w:t>
            </w:r>
            <w:r w:rsidRPr="00E251AE">
              <w:rPr>
                <w:rFonts w:ascii="Arial" w:hAnsi="Arial" w:cs="Arial"/>
                <w:snapToGrid w:val="0"/>
                <w:sz w:val="28"/>
                <w:szCs w:val="28"/>
                <w:lang w:val="en-US"/>
              </w:rPr>
              <w:t>SO</w:t>
            </w:r>
            <w:r w:rsidRPr="00E251AE">
              <w:rPr>
                <w:rFonts w:ascii="Arial" w:hAnsi="Arial" w:cs="Arial"/>
                <w:snapToGrid w:val="0"/>
                <w:sz w:val="28"/>
                <w:szCs w:val="28"/>
                <w:vertAlign w:val="subscript"/>
                <w:lang w:val="en-US"/>
              </w:rPr>
              <w:t>3</w:t>
            </w:r>
            <w:r w:rsidRPr="00E251AE">
              <w:rPr>
                <w:rFonts w:ascii="Arial" w:hAnsi="Arial" w:cs="Arial"/>
                <w:snapToGrid w:val="0"/>
                <w:sz w:val="28"/>
                <w:szCs w:val="28"/>
                <w:lang w:val="en-US"/>
              </w:rPr>
              <w:t>)</w:t>
            </w:r>
            <w:r w:rsidRPr="00E251AE">
              <w:rPr>
                <w:rFonts w:ascii="Arial" w:hAnsi="Arial" w:cs="Arial"/>
                <w:snapToGrid w:val="0"/>
                <w:sz w:val="28"/>
                <w:szCs w:val="28"/>
                <w:vertAlign w:val="subscript"/>
                <w:lang w:val="en-US"/>
              </w:rPr>
              <w:t>2</w:t>
            </w:r>
            <w:r w:rsidRPr="00E251AE">
              <w:rPr>
                <w:rFonts w:ascii="Arial" w:hAnsi="Arial" w:cs="Arial"/>
                <w:snapToGrid w:val="0"/>
                <w:sz w:val="28"/>
                <w:szCs w:val="28"/>
                <w:lang w:val="en-US"/>
              </w:rPr>
              <w:t>+1 M CH</w:t>
            </w:r>
            <w:r w:rsidRPr="00E251AE">
              <w:rPr>
                <w:rFonts w:ascii="Arial" w:hAnsi="Arial" w:cs="Arial"/>
                <w:snapToGrid w:val="0"/>
                <w:sz w:val="28"/>
                <w:szCs w:val="28"/>
                <w:vertAlign w:val="subscript"/>
                <w:lang w:val="en-US"/>
              </w:rPr>
              <w:t>3</w:t>
            </w:r>
            <w:r w:rsidRPr="00E251AE">
              <w:rPr>
                <w:rFonts w:ascii="Arial" w:hAnsi="Arial" w:cs="Arial"/>
                <w:snapToGrid w:val="0"/>
                <w:sz w:val="28"/>
                <w:szCs w:val="28"/>
                <w:lang w:val="en-US"/>
              </w:rPr>
              <w:t>SO</w:t>
            </w:r>
            <w:r w:rsidRPr="00E251AE">
              <w:rPr>
                <w:rFonts w:ascii="Arial" w:hAnsi="Arial" w:cs="Arial"/>
                <w:snapToGrid w:val="0"/>
                <w:sz w:val="28"/>
                <w:szCs w:val="28"/>
                <w:vertAlign w:val="subscript"/>
                <w:lang w:val="en-US"/>
              </w:rPr>
              <w:t>3</w:t>
            </w:r>
            <w:r w:rsidRPr="00E251AE">
              <w:rPr>
                <w:rFonts w:ascii="Arial" w:hAnsi="Arial" w:cs="Arial"/>
                <w:snapToGrid w:val="0"/>
                <w:sz w:val="28"/>
                <w:szCs w:val="28"/>
                <w:lang w:val="en-US"/>
              </w:rPr>
              <w:t>H+X, where X is</w:t>
            </w:r>
            <w:r w:rsidRPr="00E251AE">
              <w:rPr>
                <w:rFonts w:ascii="Arial" w:hAnsi="Arial" w:cs="Arial"/>
                <w:sz w:val="28"/>
                <w:szCs w:val="28"/>
                <w:lang w:val="en-US"/>
              </w:rPr>
              <w:t xml:space="preserve"> </w:t>
            </w:r>
            <w:r w:rsidRPr="00E251AE">
              <w:rPr>
                <w:rFonts w:ascii="Arial" w:hAnsi="Arial" w:cs="Arial"/>
                <w:snapToGrid w:val="0"/>
                <w:sz w:val="28"/>
                <w:szCs w:val="28"/>
                <w:lang w:val="en-US"/>
              </w:rPr>
              <w:t>1 –[N</w:t>
            </w:r>
            <w:r w:rsidRPr="00F35C30">
              <w:rPr>
                <w:rFonts w:ascii="Arial" w:hAnsi="Arial" w:cs="Arial"/>
                <w:snapToGrid w:val="0"/>
                <w:sz w:val="28"/>
                <w:szCs w:val="28"/>
                <w:lang w:val="en-US"/>
              </w:rPr>
              <w:t>i</w:t>
            </w:r>
            <w:r w:rsidRPr="00E251AE">
              <w:rPr>
                <w:rFonts w:ascii="Arial" w:hAnsi="Arial" w:cs="Arial"/>
                <w:snapToGrid w:val="0"/>
                <w:sz w:val="28"/>
                <w:szCs w:val="28"/>
                <w:lang w:val="en-US"/>
              </w:rPr>
              <w:t>F</w:t>
            </w:r>
            <w:r w:rsidRPr="00E251AE">
              <w:rPr>
                <w:rFonts w:ascii="Arial" w:hAnsi="Arial" w:cs="Arial"/>
                <w:snapToGrid w:val="0"/>
                <w:sz w:val="28"/>
                <w:szCs w:val="28"/>
                <w:vertAlign w:val="subscript"/>
                <w:lang w:val="en-US"/>
              </w:rPr>
              <w:t>6</w:t>
            </w:r>
            <w:r w:rsidRPr="00E251AE">
              <w:rPr>
                <w:rFonts w:ascii="Arial" w:hAnsi="Arial" w:cs="Arial"/>
                <w:snapToGrid w:val="0"/>
                <w:sz w:val="28"/>
                <w:szCs w:val="28"/>
                <w:lang w:val="en-US"/>
              </w:rPr>
              <w:t>]</w:t>
            </w:r>
            <w:r w:rsidRPr="00E251AE">
              <w:rPr>
                <w:rFonts w:ascii="Arial" w:hAnsi="Arial" w:cs="Arial"/>
                <w:snapToGrid w:val="0"/>
                <w:sz w:val="28"/>
                <w:szCs w:val="28"/>
                <w:vertAlign w:val="superscript"/>
                <w:lang w:val="en-US"/>
              </w:rPr>
              <w:t>2-</w:t>
            </w:r>
            <w:r w:rsidRPr="00E251AE">
              <w:rPr>
                <w:rFonts w:ascii="Arial" w:hAnsi="Arial" w:cs="Arial"/>
                <w:snapToGrid w:val="0"/>
                <w:sz w:val="28"/>
                <w:szCs w:val="28"/>
                <w:lang w:val="en-US"/>
              </w:rPr>
              <w:t xml:space="preserve">; </w:t>
            </w:r>
            <w:r w:rsidRPr="00E251AE">
              <w:rPr>
                <w:rFonts w:ascii="Arial" w:hAnsi="Arial" w:cs="Arial"/>
                <w:sz w:val="28"/>
                <w:szCs w:val="28"/>
                <w:lang w:val="en-US"/>
              </w:rPr>
              <w:t xml:space="preserve">2 – </w:t>
            </w:r>
            <w:r w:rsidRPr="00E251AE">
              <w:rPr>
                <w:rFonts w:ascii="Arial" w:hAnsi="Arial" w:cs="Arial"/>
                <w:snapToGrid w:val="0"/>
                <w:sz w:val="28"/>
                <w:szCs w:val="28"/>
                <w:lang w:val="en-US"/>
              </w:rPr>
              <w:t>0.01 M  [SnF</w:t>
            </w:r>
            <w:r w:rsidRPr="00E251AE">
              <w:rPr>
                <w:rFonts w:ascii="Arial" w:hAnsi="Arial" w:cs="Arial"/>
                <w:snapToGrid w:val="0"/>
                <w:sz w:val="28"/>
                <w:szCs w:val="28"/>
                <w:vertAlign w:val="subscript"/>
                <w:lang w:val="en-US"/>
              </w:rPr>
              <w:t>6</w:t>
            </w:r>
            <w:r w:rsidRPr="00E251AE">
              <w:rPr>
                <w:rFonts w:ascii="Arial" w:hAnsi="Arial" w:cs="Arial"/>
                <w:snapToGrid w:val="0"/>
                <w:sz w:val="28"/>
                <w:szCs w:val="28"/>
                <w:lang w:val="en-US"/>
              </w:rPr>
              <w:t>]</w:t>
            </w:r>
            <w:r w:rsidRPr="00E251AE">
              <w:rPr>
                <w:rFonts w:ascii="Arial" w:hAnsi="Arial" w:cs="Arial"/>
                <w:snapToGrid w:val="0"/>
                <w:sz w:val="28"/>
                <w:szCs w:val="28"/>
                <w:vertAlign w:val="superscript"/>
                <w:lang w:val="en-US"/>
              </w:rPr>
              <w:t>2-</w:t>
            </w:r>
          </w:p>
        </w:tc>
      </w:tr>
    </w:tbl>
    <w:p w:rsidR="00ED0522" w:rsidRPr="00D60D0F" w:rsidRDefault="00ED0522" w:rsidP="00ED0522">
      <w:pPr>
        <w:widowControl w:val="0"/>
        <w:tabs>
          <w:tab w:val="left" w:pos="567"/>
        </w:tabs>
        <w:ind w:firstLine="567"/>
        <w:jc w:val="both"/>
        <w:rPr>
          <w:rFonts w:ascii="Arial" w:hAnsi="Arial" w:cs="Arial"/>
          <w:sz w:val="28"/>
          <w:szCs w:val="28"/>
          <w:lang/>
        </w:rPr>
      </w:pPr>
    </w:p>
    <w:p w:rsidR="00ED0522" w:rsidRDefault="00ED0522" w:rsidP="00ED0522">
      <w:pPr>
        <w:widowControl w:val="0"/>
        <w:tabs>
          <w:tab w:val="left" w:pos="567"/>
        </w:tabs>
        <w:ind w:firstLine="567"/>
        <w:jc w:val="both"/>
        <w:rPr>
          <w:rFonts w:ascii="Arial" w:hAnsi="Arial" w:cs="Arial"/>
          <w:sz w:val="28"/>
          <w:szCs w:val="28"/>
          <w:lang w:val="en-US"/>
        </w:rPr>
      </w:pPr>
      <w:r w:rsidRPr="00D60D0F">
        <w:rPr>
          <w:rFonts w:ascii="Arial" w:hAnsi="Arial" w:cs="Arial"/>
          <w:sz w:val="28"/>
          <w:szCs w:val="28"/>
          <w:lang w:val="en-US"/>
        </w:rPr>
        <w:t>For the analysis of obtained transients we used the model, described in [</w:t>
      </w:r>
      <w:r>
        <w:rPr>
          <w:rFonts w:ascii="Arial" w:hAnsi="Arial" w:cs="Arial"/>
          <w:sz w:val="28"/>
          <w:szCs w:val="28"/>
          <w:lang w:val="en-US"/>
        </w:rPr>
        <w:t>8</w:t>
      </w:r>
      <w:r w:rsidRPr="00D60D0F">
        <w:rPr>
          <w:rFonts w:ascii="Arial" w:hAnsi="Arial" w:cs="Arial"/>
          <w:sz w:val="28"/>
          <w:szCs w:val="28"/>
          <w:lang w:val="en-US"/>
        </w:rPr>
        <w:t xml:space="preserve">], and calculated </w:t>
      </w:r>
      <w:r>
        <w:rPr>
          <w:rFonts w:ascii="Arial" w:hAnsi="Arial" w:cs="Arial"/>
          <w:sz w:val="28"/>
          <w:szCs w:val="28"/>
          <w:lang w:val="en-US"/>
        </w:rPr>
        <w:t>rate constants</w:t>
      </w:r>
      <w:r w:rsidRPr="00D60D0F">
        <w:rPr>
          <w:rFonts w:ascii="Arial" w:hAnsi="Arial" w:cs="Arial"/>
          <w:sz w:val="28"/>
          <w:szCs w:val="28"/>
          <w:lang w:val="en-US"/>
        </w:rPr>
        <w:t xml:space="preserve"> for instantaneous and progressive nucleation. </w:t>
      </w:r>
    </w:p>
    <w:p w:rsidR="00ED0522" w:rsidRDefault="00ED0522" w:rsidP="00ED0522">
      <w:pPr>
        <w:ind w:firstLine="709"/>
        <w:jc w:val="both"/>
        <w:rPr>
          <w:rFonts w:ascii="Arial" w:hAnsi="Arial" w:cs="Arial"/>
          <w:sz w:val="28"/>
          <w:szCs w:val="28"/>
          <w:lang w:val="en-US"/>
        </w:rPr>
      </w:pPr>
      <w:r w:rsidRPr="00C724FB">
        <w:rPr>
          <w:rFonts w:ascii="Arial" w:hAnsi="Arial" w:cs="Arial"/>
          <w:sz w:val="28"/>
          <w:szCs w:val="28"/>
          <w:lang w:val="en-US"/>
        </w:rPr>
        <w:t>For all the above cases, the crystallization occurs through the progressive mechanism. The preferred geometric shape of formed crystals at 2D nucleation from electrolytes containing cationic additives is cone. And upon crystallization from electrolytes containing complex ions additives geometric shape changes on a cylinder. The main parameters of the crystallization of lead dioxide from electrolytes containing ionic additives are presented in the Table 1.</w:t>
      </w:r>
    </w:p>
    <w:p w:rsidR="00ED0522" w:rsidRPr="00AC1DBC" w:rsidRDefault="00ED0522" w:rsidP="00ED0522">
      <w:pPr>
        <w:spacing w:line="360" w:lineRule="auto"/>
        <w:rPr>
          <w:rFonts w:ascii="Arial" w:hAnsi="Arial" w:cs="Arial"/>
          <w:sz w:val="28"/>
          <w:szCs w:val="28"/>
          <w:lang w:val="en-US"/>
        </w:rPr>
      </w:pPr>
      <w:proofErr w:type="gramStart"/>
      <w:r w:rsidRPr="00AC1DBC">
        <w:rPr>
          <w:rFonts w:ascii="Arial" w:hAnsi="Arial" w:cs="Arial"/>
          <w:sz w:val="28"/>
          <w:szCs w:val="28"/>
          <w:lang w:val="en-US"/>
        </w:rPr>
        <w:t>Table 1.</w:t>
      </w:r>
      <w:proofErr w:type="gramEnd"/>
      <w:r w:rsidRPr="00AC1DBC">
        <w:rPr>
          <w:rFonts w:ascii="Arial" w:hAnsi="Arial" w:cs="Arial"/>
          <w:sz w:val="28"/>
          <w:szCs w:val="28"/>
          <w:lang w:val="en-US"/>
        </w:rPr>
        <w:t xml:space="preserve"> Parameters of initial stages of lead dioxide </w:t>
      </w:r>
      <w:proofErr w:type="spellStart"/>
      <w:r w:rsidRPr="00AC1DBC">
        <w:rPr>
          <w:rFonts w:ascii="Arial" w:hAnsi="Arial" w:cs="Arial"/>
          <w:sz w:val="28"/>
          <w:szCs w:val="28"/>
          <w:lang w:val="en-US"/>
        </w:rPr>
        <w:t>electrocrystallization</w:t>
      </w:r>
      <w:proofErr w:type="spellEnd"/>
    </w:p>
    <w:tbl>
      <w:tblPr>
        <w:tblW w:w="9188" w:type="dxa"/>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3"/>
        <w:gridCol w:w="850"/>
        <w:gridCol w:w="1415"/>
        <w:gridCol w:w="761"/>
        <w:gridCol w:w="1529"/>
      </w:tblGrid>
      <w:tr w:rsidR="00ED0522" w:rsidRPr="00AC1DBC" w:rsidTr="009964A1">
        <w:trPr>
          <w:jc w:val="center"/>
        </w:trPr>
        <w:tc>
          <w:tcPr>
            <w:tcW w:w="4633" w:type="dxa"/>
          </w:tcPr>
          <w:p w:rsidR="00ED0522" w:rsidRPr="00AC1DBC" w:rsidRDefault="00ED0522" w:rsidP="009964A1">
            <w:pPr>
              <w:spacing w:line="360" w:lineRule="auto"/>
              <w:rPr>
                <w:rFonts w:ascii="Arial" w:hAnsi="Arial" w:cs="Arial"/>
                <w:sz w:val="28"/>
                <w:szCs w:val="28"/>
                <w:lang w:val="en-US"/>
              </w:rPr>
            </w:pPr>
            <w:r w:rsidRPr="00AC1DBC">
              <w:rPr>
                <w:rFonts w:ascii="Arial" w:hAnsi="Arial" w:cs="Arial"/>
                <w:sz w:val="28"/>
                <w:szCs w:val="28"/>
                <w:lang w:val="en-US"/>
              </w:rPr>
              <w:t xml:space="preserve">Deposition electrolyte </w:t>
            </w:r>
          </w:p>
          <w:p w:rsidR="00ED0522" w:rsidRPr="00AC1DBC" w:rsidRDefault="00ED0522" w:rsidP="009964A1">
            <w:pPr>
              <w:spacing w:line="360" w:lineRule="auto"/>
              <w:rPr>
                <w:rFonts w:ascii="Arial" w:hAnsi="Arial" w:cs="Arial"/>
                <w:sz w:val="28"/>
                <w:szCs w:val="28"/>
                <w:lang w:val="en-US"/>
              </w:rPr>
            </w:pPr>
            <w:r w:rsidRPr="00AC1DBC">
              <w:rPr>
                <w:rFonts w:ascii="Arial" w:hAnsi="Arial" w:cs="Arial"/>
                <w:snapToGrid w:val="0"/>
                <w:sz w:val="28"/>
                <w:szCs w:val="28"/>
                <w:lang w:val="en-US"/>
              </w:rPr>
              <w:t xml:space="preserve">0.01 M </w:t>
            </w:r>
            <w:proofErr w:type="spellStart"/>
            <w:r w:rsidRPr="00AC1DBC">
              <w:rPr>
                <w:rFonts w:ascii="Arial" w:hAnsi="Arial" w:cs="Arial"/>
                <w:snapToGrid w:val="0"/>
                <w:sz w:val="28"/>
                <w:szCs w:val="28"/>
                <w:lang w:val="en-US"/>
              </w:rPr>
              <w:t>Pb</w:t>
            </w:r>
            <w:proofErr w:type="spellEnd"/>
            <w:r w:rsidRPr="00AC1DBC">
              <w:rPr>
                <w:rFonts w:ascii="Arial" w:hAnsi="Arial" w:cs="Arial"/>
                <w:snapToGrid w:val="0"/>
                <w:sz w:val="28"/>
                <w:szCs w:val="28"/>
                <w:lang w:val="en-US"/>
              </w:rPr>
              <w:t>(</w:t>
            </w:r>
            <w:r>
              <w:rPr>
                <w:rFonts w:ascii="Arial" w:hAnsi="Arial" w:cs="Arial"/>
                <w:snapToGrid w:val="0"/>
                <w:sz w:val="28"/>
                <w:szCs w:val="28"/>
                <w:lang w:val="en-US"/>
              </w:rPr>
              <w:t>MS</w:t>
            </w:r>
            <w:r w:rsidRPr="00AC1DBC">
              <w:rPr>
                <w:rFonts w:ascii="Arial" w:hAnsi="Arial" w:cs="Arial"/>
                <w:snapToGrid w:val="0"/>
                <w:sz w:val="28"/>
                <w:szCs w:val="28"/>
                <w:lang w:val="en-US"/>
              </w:rPr>
              <w:t>)</w:t>
            </w:r>
            <w:r w:rsidRPr="00AC1DBC">
              <w:rPr>
                <w:rFonts w:ascii="Arial" w:hAnsi="Arial" w:cs="Arial"/>
                <w:snapToGrid w:val="0"/>
                <w:sz w:val="28"/>
                <w:szCs w:val="28"/>
                <w:vertAlign w:val="subscript"/>
                <w:lang w:val="en-US"/>
              </w:rPr>
              <w:t>2</w:t>
            </w:r>
            <w:r w:rsidRPr="00AC1DBC">
              <w:rPr>
                <w:rFonts w:ascii="Arial" w:hAnsi="Arial" w:cs="Arial"/>
                <w:snapToGrid w:val="0"/>
                <w:sz w:val="28"/>
                <w:szCs w:val="28"/>
                <w:lang w:val="en-US"/>
              </w:rPr>
              <w:t xml:space="preserve">+1M </w:t>
            </w:r>
            <w:r>
              <w:rPr>
                <w:rFonts w:ascii="Arial" w:hAnsi="Arial" w:cs="Arial"/>
                <w:snapToGrid w:val="0"/>
                <w:sz w:val="28"/>
                <w:szCs w:val="28"/>
                <w:lang w:val="en-US"/>
              </w:rPr>
              <w:t>MSA</w:t>
            </w:r>
          </w:p>
        </w:tc>
        <w:tc>
          <w:tcPr>
            <w:tcW w:w="850" w:type="dxa"/>
          </w:tcPr>
          <w:p w:rsidR="00ED0522" w:rsidRPr="00AC1DBC" w:rsidRDefault="00ED0522" w:rsidP="009964A1">
            <w:pPr>
              <w:spacing w:line="360" w:lineRule="auto"/>
              <w:jc w:val="center"/>
              <w:rPr>
                <w:rFonts w:ascii="Arial" w:hAnsi="Arial" w:cs="Arial"/>
                <w:sz w:val="28"/>
                <w:szCs w:val="28"/>
              </w:rPr>
            </w:pPr>
            <w:proofErr w:type="spellStart"/>
            <w:r w:rsidRPr="00AC1DBC">
              <w:rPr>
                <w:rFonts w:ascii="Arial" w:hAnsi="Arial" w:cs="Arial"/>
                <w:sz w:val="28"/>
                <w:szCs w:val="28"/>
                <w:lang w:val="en-US"/>
              </w:rPr>
              <w:t>t</w:t>
            </w:r>
            <w:r w:rsidRPr="00AC1DBC">
              <w:rPr>
                <w:rFonts w:ascii="Arial" w:hAnsi="Arial" w:cs="Arial"/>
                <w:sz w:val="28"/>
                <w:szCs w:val="28"/>
                <w:vertAlign w:val="subscript"/>
                <w:lang w:val="en-US"/>
              </w:rPr>
              <w:t>α</w:t>
            </w:r>
            <w:proofErr w:type="spellEnd"/>
          </w:p>
        </w:tc>
        <w:tc>
          <w:tcPr>
            <w:tcW w:w="1415" w:type="dxa"/>
          </w:tcPr>
          <w:p w:rsidR="00ED0522" w:rsidRPr="00AC1DBC" w:rsidRDefault="00ED0522" w:rsidP="009964A1">
            <w:pPr>
              <w:spacing w:line="360" w:lineRule="auto"/>
              <w:jc w:val="center"/>
              <w:rPr>
                <w:rFonts w:ascii="Arial" w:hAnsi="Arial" w:cs="Arial"/>
                <w:sz w:val="28"/>
                <w:szCs w:val="28"/>
              </w:rPr>
            </w:pPr>
            <w:r w:rsidRPr="00AC1DBC">
              <w:rPr>
                <w:rFonts w:ascii="Arial" w:hAnsi="Arial" w:cs="Arial"/>
                <w:sz w:val="28"/>
                <w:szCs w:val="28"/>
              </w:rPr>
              <w:t>К</w:t>
            </w:r>
            <w:r w:rsidRPr="00AC1DBC">
              <w:rPr>
                <w:rFonts w:ascii="Arial" w:hAnsi="Arial" w:cs="Arial"/>
                <w:sz w:val="28"/>
                <w:szCs w:val="28"/>
                <w:vertAlign w:val="subscript"/>
                <w:lang w:val="en-US"/>
              </w:rPr>
              <w:t>α</w:t>
            </w:r>
          </w:p>
        </w:tc>
        <w:tc>
          <w:tcPr>
            <w:tcW w:w="761" w:type="dxa"/>
          </w:tcPr>
          <w:p w:rsidR="00ED0522" w:rsidRPr="00AC1DBC" w:rsidRDefault="00ED0522" w:rsidP="009964A1">
            <w:pPr>
              <w:spacing w:line="360" w:lineRule="auto"/>
              <w:jc w:val="center"/>
              <w:rPr>
                <w:rFonts w:ascii="Arial" w:hAnsi="Arial" w:cs="Arial"/>
                <w:sz w:val="28"/>
                <w:szCs w:val="28"/>
                <w:lang w:val="en-US"/>
              </w:rPr>
            </w:pPr>
            <w:proofErr w:type="spellStart"/>
            <w:r w:rsidRPr="00AC1DBC">
              <w:rPr>
                <w:rFonts w:ascii="Arial" w:hAnsi="Arial" w:cs="Arial"/>
                <w:sz w:val="28"/>
                <w:szCs w:val="28"/>
                <w:lang w:val="en-US"/>
              </w:rPr>
              <w:t>t</w:t>
            </w:r>
            <w:r w:rsidRPr="00AC1DBC">
              <w:rPr>
                <w:rFonts w:ascii="Arial" w:hAnsi="Arial" w:cs="Arial"/>
                <w:sz w:val="28"/>
                <w:szCs w:val="28"/>
                <w:vertAlign w:val="subscript"/>
                <w:lang w:val="en-US"/>
              </w:rPr>
              <w:t>β</w:t>
            </w:r>
            <w:proofErr w:type="spellEnd"/>
          </w:p>
        </w:tc>
        <w:tc>
          <w:tcPr>
            <w:tcW w:w="1529" w:type="dxa"/>
          </w:tcPr>
          <w:p w:rsidR="00ED0522" w:rsidRPr="00AC1DBC" w:rsidRDefault="00ED0522" w:rsidP="009964A1">
            <w:pPr>
              <w:spacing w:line="360" w:lineRule="auto"/>
              <w:jc w:val="center"/>
              <w:rPr>
                <w:rFonts w:ascii="Arial" w:hAnsi="Arial" w:cs="Arial"/>
                <w:sz w:val="28"/>
                <w:szCs w:val="28"/>
              </w:rPr>
            </w:pPr>
            <w:r w:rsidRPr="00AC1DBC">
              <w:rPr>
                <w:rFonts w:ascii="Arial" w:hAnsi="Arial" w:cs="Arial"/>
                <w:sz w:val="28"/>
                <w:szCs w:val="28"/>
              </w:rPr>
              <w:t>К</w:t>
            </w:r>
            <w:r w:rsidRPr="00AC1DBC">
              <w:rPr>
                <w:rFonts w:ascii="Arial" w:hAnsi="Arial" w:cs="Arial"/>
                <w:sz w:val="28"/>
                <w:szCs w:val="28"/>
                <w:vertAlign w:val="subscript"/>
                <w:lang w:val="en-US"/>
              </w:rPr>
              <w:t>β</w:t>
            </w:r>
          </w:p>
        </w:tc>
      </w:tr>
      <w:tr w:rsidR="00ED0522" w:rsidRPr="00AC1DBC" w:rsidTr="009964A1">
        <w:trPr>
          <w:jc w:val="center"/>
        </w:trPr>
        <w:tc>
          <w:tcPr>
            <w:tcW w:w="4633" w:type="dxa"/>
          </w:tcPr>
          <w:p w:rsidR="00ED0522" w:rsidRPr="00AC1DBC" w:rsidRDefault="00ED0522" w:rsidP="009964A1">
            <w:pPr>
              <w:spacing w:line="360" w:lineRule="auto"/>
              <w:jc w:val="both"/>
              <w:rPr>
                <w:rFonts w:ascii="Arial" w:hAnsi="Arial" w:cs="Arial"/>
                <w:sz w:val="28"/>
                <w:szCs w:val="28"/>
                <w:lang w:val="en-US"/>
              </w:rPr>
            </w:pPr>
            <w:r w:rsidRPr="00AC1DBC">
              <w:rPr>
                <w:rFonts w:ascii="Arial" w:hAnsi="Arial" w:cs="Arial"/>
                <w:snapToGrid w:val="0"/>
                <w:sz w:val="28"/>
                <w:szCs w:val="28"/>
                <w:lang w:val="en-US"/>
              </w:rPr>
              <w:t>+0.01 M Bi</w:t>
            </w:r>
            <w:r w:rsidRPr="00AC1DBC">
              <w:rPr>
                <w:rFonts w:ascii="Arial" w:hAnsi="Arial" w:cs="Arial"/>
                <w:snapToGrid w:val="0"/>
                <w:sz w:val="28"/>
                <w:szCs w:val="28"/>
                <w:vertAlign w:val="superscript"/>
                <w:lang w:val="en-US"/>
              </w:rPr>
              <w:t>3+</w:t>
            </w:r>
          </w:p>
        </w:tc>
        <w:tc>
          <w:tcPr>
            <w:tcW w:w="850" w:type="dxa"/>
          </w:tcPr>
          <w:p w:rsidR="00ED0522" w:rsidRPr="00AC1DBC" w:rsidRDefault="00ED0522" w:rsidP="009964A1">
            <w:pPr>
              <w:spacing w:line="360" w:lineRule="auto"/>
              <w:jc w:val="center"/>
              <w:rPr>
                <w:rFonts w:ascii="Arial" w:hAnsi="Arial" w:cs="Arial"/>
                <w:sz w:val="28"/>
                <w:szCs w:val="28"/>
              </w:rPr>
            </w:pPr>
            <w:r w:rsidRPr="00AC1DBC">
              <w:rPr>
                <w:rFonts w:ascii="Arial" w:hAnsi="Arial" w:cs="Arial"/>
                <w:sz w:val="28"/>
                <w:szCs w:val="28"/>
              </w:rPr>
              <w:t>2.17</w:t>
            </w:r>
          </w:p>
        </w:tc>
        <w:tc>
          <w:tcPr>
            <w:tcW w:w="1415" w:type="dxa"/>
          </w:tcPr>
          <w:p w:rsidR="00ED0522" w:rsidRPr="00AC1DBC" w:rsidRDefault="00ED0522" w:rsidP="009964A1">
            <w:pPr>
              <w:spacing w:line="360" w:lineRule="auto"/>
              <w:jc w:val="center"/>
              <w:rPr>
                <w:rFonts w:ascii="Arial" w:hAnsi="Arial" w:cs="Arial"/>
                <w:sz w:val="28"/>
                <w:szCs w:val="28"/>
                <w:vertAlign w:val="superscript"/>
              </w:rPr>
            </w:pPr>
            <w:r w:rsidRPr="00AC1DBC">
              <w:rPr>
                <w:rFonts w:ascii="Arial" w:hAnsi="Arial" w:cs="Arial"/>
                <w:sz w:val="28"/>
                <w:szCs w:val="28"/>
                <w:lang w:val="en-US"/>
              </w:rPr>
              <w:t>9.</w:t>
            </w:r>
            <w:r w:rsidRPr="00AC1DBC">
              <w:rPr>
                <w:rFonts w:ascii="Arial" w:hAnsi="Arial" w:cs="Arial"/>
                <w:sz w:val="28"/>
                <w:szCs w:val="28"/>
              </w:rPr>
              <w:t>2</w:t>
            </w:r>
            <w:r w:rsidRPr="00AC1DBC">
              <w:rPr>
                <w:rFonts w:ascii="Arial" w:hAnsi="Arial" w:cs="Arial"/>
                <w:sz w:val="28"/>
                <w:szCs w:val="28"/>
                <w:lang w:val="en-US"/>
              </w:rPr>
              <w:t>0</w:t>
            </w:r>
            <w:r w:rsidRPr="00AC1DBC">
              <w:rPr>
                <w:rFonts w:ascii="Arial" w:hAnsi="Arial" w:cs="Arial"/>
                <w:sz w:val="28"/>
                <w:szCs w:val="28"/>
              </w:rPr>
              <w:t>×10</w:t>
            </w:r>
            <w:r w:rsidRPr="00AC1DBC">
              <w:rPr>
                <w:rFonts w:ascii="Arial" w:hAnsi="Arial" w:cs="Arial"/>
                <w:sz w:val="28"/>
                <w:szCs w:val="28"/>
                <w:vertAlign w:val="superscript"/>
              </w:rPr>
              <w:t>-6</w:t>
            </w:r>
          </w:p>
        </w:tc>
        <w:tc>
          <w:tcPr>
            <w:tcW w:w="761" w:type="dxa"/>
          </w:tcPr>
          <w:p w:rsidR="00ED0522" w:rsidRPr="00AC1DBC" w:rsidRDefault="00ED0522" w:rsidP="009964A1">
            <w:pPr>
              <w:spacing w:line="360" w:lineRule="auto"/>
              <w:jc w:val="center"/>
              <w:rPr>
                <w:rFonts w:ascii="Arial" w:hAnsi="Arial" w:cs="Arial"/>
                <w:sz w:val="28"/>
                <w:szCs w:val="28"/>
              </w:rPr>
            </w:pPr>
            <w:r w:rsidRPr="00AC1DBC">
              <w:rPr>
                <w:rFonts w:ascii="Arial" w:hAnsi="Arial" w:cs="Arial"/>
                <w:sz w:val="28"/>
                <w:szCs w:val="28"/>
              </w:rPr>
              <w:t>4</w:t>
            </w:r>
            <w:r w:rsidRPr="00AC1DBC">
              <w:rPr>
                <w:rFonts w:ascii="Arial" w:hAnsi="Arial" w:cs="Arial"/>
                <w:sz w:val="28"/>
                <w:szCs w:val="28"/>
                <w:lang w:val="en-US"/>
              </w:rPr>
              <w:t>.</w:t>
            </w:r>
            <w:r w:rsidRPr="00AC1DBC">
              <w:rPr>
                <w:rFonts w:ascii="Arial" w:hAnsi="Arial" w:cs="Arial"/>
                <w:sz w:val="28"/>
                <w:szCs w:val="28"/>
              </w:rPr>
              <w:t>71</w:t>
            </w:r>
          </w:p>
        </w:tc>
        <w:tc>
          <w:tcPr>
            <w:tcW w:w="1529" w:type="dxa"/>
          </w:tcPr>
          <w:p w:rsidR="00ED0522" w:rsidRPr="00AC1DBC" w:rsidRDefault="00ED0522" w:rsidP="009964A1">
            <w:pPr>
              <w:spacing w:line="360" w:lineRule="auto"/>
              <w:jc w:val="center"/>
              <w:rPr>
                <w:rFonts w:ascii="Arial" w:hAnsi="Arial" w:cs="Arial"/>
                <w:sz w:val="28"/>
                <w:szCs w:val="28"/>
                <w:lang w:val="en-US"/>
              </w:rPr>
            </w:pPr>
            <w:r w:rsidRPr="00AC1DBC">
              <w:rPr>
                <w:rFonts w:ascii="Arial" w:hAnsi="Arial" w:cs="Arial"/>
                <w:sz w:val="28"/>
                <w:szCs w:val="28"/>
              </w:rPr>
              <w:t>4</w:t>
            </w:r>
            <w:r w:rsidRPr="00AC1DBC">
              <w:rPr>
                <w:rFonts w:ascii="Arial" w:hAnsi="Arial" w:cs="Arial"/>
                <w:sz w:val="28"/>
                <w:szCs w:val="28"/>
                <w:lang w:val="en-US"/>
              </w:rPr>
              <w:t>.</w:t>
            </w:r>
            <w:r w:rsidRPr="00AC1DBC">
              <w:rPr>
                <w:rFonts w:ascii="Arial" w:hAnsi="Arial" w:cs="Arial"/>
                <w:sz w:val="28"/>
                <w:szCs w:val="28"/>
              </w:rPr>
              <w:t>1×10</w:t>
            </w:r>
            <w:r w:rsidRPr="00AC1DBC">
              <w:rPr>
                <w:rFonts w:ascii="Arial" w:hAnsi="Arial" w:cs="Arial"/>
                <w:sz w:val="28"/>
                <w:szCs w:val="28"/>
                <w:vertAlign w:val="superscript"/>
              </w:rPr>
              <w:t>-</w:t>
            </w:r>
            <w:r w:rsidRPr="00AC1DBC">
              <w:rPr>
                <w:rFonts w:ascii="Arial" w:hAnsi="Arial" w:cs="Arial"/>
                <w:sz w:val="28"/>
                <w:szCs w:val="28"/>
                <w:vertAlign w:val="superscript"/>
                <w:lang w:val="en-US"/>
              </w:rPr>
              <w:t>6</w:t>
            </w:r>
          </w:p>
        </w:tc>
      </w:tr>
      <w:tr w:rsidR="00ED0522" w:rsidRPr="00AC1DBC" w:rsidTr="009964A1">
        <w:trPr>
          <w:jc w:val="center"/>
        </w:trPr>
        <w:tc>
          <w:tcPr>
            <w:tcW w:w="4633" w:type="dxa"/>
          </w:tcPr>
          <w:p w:rsidR="00ED0522" w:rsidRPr="00AC1DBC" w:rsidRDefault="00ED0522" w:rsidP="009964A1">
            <w:pPr>
              <w:spacing w:line="360" w:lineRule="auto"/>
              <w:jc w:val="both"/>
              <w:rPr>
                <w:rFonts w:ascii="Arial" w:hAnsi="Arial" w:cs="Arial"/>
                <w:sz w:val="28"/>
                <w:szCs w:val="28"/>
                <w:lang w:val="en-US"/>
              </w:rPr>
            </w:pPr>
            <w:r w:rsidRPr="00AC1DBC">
              <w:rPr>
                <w:rFonts w:ascii="Arial" w:hAnsi="Arial" w:cs="Arial"/>
                <w:snapToGrid w:val="0"/>
                <w:sz w:val="28"/>
                <w:szCs w:val="28"/>
                <w:lang w:val="en-US"/>
              </w:rPr>
              <w:t>+0.001 M Ce</w:t>
            </w:r>
            <w:r w:rsidRPr="00AC1DBC">
              <w:rPr>
                <w:rFonts w:ascii="Arial" w:hAnsi="Arial" w:cs="Arial"/>
                <w:snapToGrid w:val="0"/>
                <w:sz w:val="28"/>
                <w:szCs w:val="28"/>
                <w:vertAlign w:val="superscript"/>
                <w:lang w:val="en-US"/>
              </w:rPr>
              <w:t>3+</w:t>
            </w:r>
          </w:p>
        </w:tc>
        <w:tc>
          <w:tcPr>
            <w:tcW w:w="850" w:type="dxa"/>
          </w:tcPr>
          <w:p w:rsidR="00ED0522" w:rsidRPr="00AC1DBC" w:rsidRDefault="00ED0522" w:rsidP="009964A1">
            <w:pPr>
              <w:spacing w:line="360" w:lineRule="auto"/>
              <w:jc w:val="center"/>
              <w:rPr>
                <w:rFonts w:ascii="Arial" w:hAnsi="Arial" w:cs="Arial"/>
                <w:sz w:val="28"/>
                <w:szCs w:val="28"/>
                <w:lang w:val="en-US"/>
              </w:rPr>
            </w:pPr>
            <w:r w:rsidRPr="00AC1DBC">
              <w:rPr>
                <w:rFonts w:ascii="Arial" w:hAnsi="Arial" w:cs="Arial"/>
                <w:sz w:val="28"/>
                <w:szCs w:val="28"/>
              </w:rPr>
              <w:t>2</w:t>
            </w:r>
            <w:r w:rsidRPr="00AC1DBC">
              <w:rPr>
                <w:rFonts w:ascii="Arial" w:hAnsi="Arial" w:cs="Arial"/>
                <w:sz w:val="28"/>
                <w:szCs w:val="28"/>
                <w:lang w:val="en-US"/>
              </w:rPr>
              <w:t>.</w:t>
            </w:r>
            <w:r w:rsidRPr="00AC1DBC">
              <w:rPr>
                <w:rFonts w:ascii="Arial" w:hAnsi="Arial" w:cs="Arial"/>
                <w:sz w:val="28"/>
                <w:szCs w:val="28"/>
              </w:rPr>
              <w:t>4</w:t>
            </w:r>
            <w:r w:rsidRPr="00AC1DBC">
              <w:rPr>
                <w:rFonts w:ascii="Arial" w:hAnsi="Arial" w:cs="Arial"/>
                <w:sz w:val="28"/>
                <w:szCs w:val="28"/>
                <w:lang w:val="en-US"/>
              </w:rPr>
              <w:t>0</w:t>
            </w:r>
          </w:p>
        </w:tc>
        <w:tc>
          <w:tcPr>
            <w:tcW w:w="1415" w:type="dxa"/>
          </w:tcPr>
          <w:p w:rsidR="00ED0522" w:rsidRPr="00AC1DBC" w:rsidRDefault="00ED0522" w:rsidP="009964A1">
            <w:pPr>
              <w:spacing w:line="360" w:lineRule="auto"/>
              <w:jc w:val="center"/>
              <w:rPr>
                <w:rFonts w:ascii="Arial" w:hAnsi="Arial" w:cs="Arial"/>
                <w:sz w:val="28"/>
                <w:szCs w:val="28"/>
                <w:vertAlign w:val="superscript"/>
              </w:rPr>
            </w:pPr>
            <w:r w:rsidRPr="00AC1DBC">
              <w:rPr>
                <w:rFonts w:ascii="Arial" w:hAnsi="Arial" w:cs="Arial"/>
                <w:sz w:val="28"/>
                <w:szCs w:val="28"/>
                <w:lang w:val="en-US"/>
              </w:rPr>
              <w:t>2.</w:t>
            </w:r>
            <w:r w:rsidRPr="00AC1DBC">
              <w:rPr>
                <w:rFonts w:ascii="Arial" w:hAnsi="Arial" w:cs="Arial"/>
                <w:sz w:val="28"/>
                <w:szCs w:val="28"/>
              </w:rPr>
              <w:t>12×10</w:t>
            </w:r>
            <w:r w:rsidRPr="00AC1DBC">
              <w:rPr>
                <w:rFonts w:ascii="Arial" w:hAnsi="Arial" w:cs="Arial"/>
                <w:sz w:val="28"/>
                <w:szCs w:val="28"/>
                <w:vertAlign w:val="superscript"/>
              </w:rPr>
              <w:t>-6</w:t>
            </w:r>
          </w:p>
        </w:tc>
        <w:tc>
          <w:tcPr>
            <w:tcW w:w="761" w:type="dxa"/>
          </w:tcPr>
          <w:p w:rsidR="00ED0522" w:rsidRPr="00AC1DBC" w:rsidRDefault="00ED0522" w:rsidP="009964A1">
            <w:pPr>
              <w:spacing w:line="360" w:lineRule="auto"/>
              <w:jc w:val="center"/>
              <w:rPr>
                <w:rFonts w:ascii="Arial" w:hAnsi="Arial" w:cs="Arial"/>
                <w:sz w:val="28"/>
                <w:szCs w:val="28"/>
              </w:rPr>
            </w:pPr>
            <w:r w:rsidRPr="00AC1DBC">
              <w:rPr>
                <w:rFonts w:ascii="Arial" w:hAnsi="Arial" w:cs="Arial"/>
                <w:sz w:val="28"/>
                <w:szCs w:val="28"/>
              </w:rPr>
              <w:t>4</w:t>
            </w:r>
            <w:r w:rsidRPr="00AC1DBC">
              <w:rPr>
                <w:rFonts w:ascii="Arial" w:hAnsi="Arial" w:cs="Arial"/>
                <w:sz w:val="28"/>
                <w:szCs w:val="28"/>
                <w:lang w:val="en-US"/>
              </w:rPr>
              <w:t>.</w:t>
            </w:r>
            <w:r w:rsidRPr="00AC1DBC">
              <w:rPr>
                <w:rFonts w:ascii="Arial" w:hAnsi="Arial" w:cs="Arial"/>
                <w:sz w:val="28"/>
                <w:szCs w:val="28"/>
              </w:rPr>
              <w:t>40</w:t>
            </w:r>
          </w:p>
        </w:tc>
        <w:tc>
          <w:tcPr>
            <w:tcW w:w="1529" w:type="dxa"/>
          </w:tcPr>
          <w:p w:rsidR="00ED0522" w:rsidRPr="00AC1DBC" w:rsidRDefault="00ED0522" w:rsidP="009964A1">
            <w:pPr>
              <w:spacing w:line="360" w:lineRule="auto"/>
              <w:jc w:val="center"/>
              <w:rPr>
                <w:rFonts w:ascii="Arial" w:hAnsi="Arial" w:cs="Arial"/>
                <w:sz w:val="28"/>
                <w:szCs w:val="28"/>
                <w:lang w:val="en-US"/>
              </w:rPr>
            </w:pPr>
            <w:r w:rsidRPr="00AC1DBC">
              <w:rPr>
                <w:rFonts w:ascii="Arial" w:hAnsi="Arial" w:cs="Arial"/>
                <w:sz w:val="28"/>
                <w:szCs w:val="28"/>
              </w:rPr>
              <w:t>8</w:t>
            </w:r>
            <w:r w:rsidRPr="00AC1DBC">
              <w:rPr>
                <w:rFonts w:ascii="Arial" w:hAnsi="Arial" w:cs="Arial"/>
                <w:sz w:val="28"/>
                <w:szCs w:val="28"/>
                <w:lang w:val="en-US"/>
              </w:rPr>
              <w:t>.</w:t>
            </w:r>
            <w:r w:rsidRPr="00AC1DBC">
              <w:rPr>
                <w:rFonts w:ascii="Arial" w:hAnsi="Arial" w:cs="Arial"/>
                <w:sz w:val="28"/>
                <w:szCs w:val="28"/>
              </w:rPr>
              <w:t>95×10</w:t>
            </w:r>
            <w:r w:rsidRPr="00AC1DBC">
              <w:rPr>
                <w:rFonts w:ascii="Arial" w:hAnsi="Arial" w:cs="Arial"/>
                <w:sz w:val="28"/>
                <w:szCs w:val="28"/>
                <w:vertAlign w:val="superscript"/>
              </w:rPr>
              <w:t>-</w:t>
            </w:r>
            <w:r w:rsidRPr="00AC1DBC">
              <w:rPr>
                <w:rFonts w:ascii="Arial" w:hAnsi="Arial" w:cs="Arial"/>
                <w:sz w:val="28"/>
                <w:szCs w:val="28"/>
                <w:vertAlign w:val="superscript"/>
                <w:lang w:val="en-US"/>
              </w:rPr>
              <w:t>8</w:t>
            </w:r>
          </w:p>
        </w:tc>
      </w:tr>
      <w:tr w:rsidR="00ED0522" w:rsidRPr="00AC1DBC" w:rsidTr="009964A1">
        <w:trPr>
          <w:jc w:val="center"/>
        </w:trPr>
        <w:tc>
          <w:tcPr>
            <w:tcW w:w="4633" w:type="dxa"/>
          </w:tcPr>
          <w:p w:rsidR="00ED0522" w:rsidRPr="00AC1DBC" w:rsidRDefault="00ED0522" w:rsidP="009964A1">
            <w:pPr>
              <w:spacing w:line="360" w:lineRule="auto"/>
              <w:jc w:val="both"/>
              <w:rPr>
                <w:rFonts w:ascii="Arial" w:hAnsi="Arial" w:cs="Arial"/>
                <w:sz w:val="28"/>
                <w:szCs w:val="28"/>
                <w:lang w:val="en-US"/>
              </w:rPr>
            </w:pPr>
            <w:r w:rsidRPr="00AC1DBC">
              <w:rPr>
                <w:rFonts w:ascii="Arial" w:hAnsi="Arial" w:cs="Arial"/>
                <w:snapToGrid w:val="0"/>
                <w:sz w:val="28"/>
                <w:szCs w:val="28"/>
                <w:lang w:val="en-US"/>
              </w:rPr>
              <w:t>+0.01 M Sn</w:t>
            </w:r>
            <w:r w:rsidRPr="00AC1DBC">
              <w:rPr>
                <w:rFonts w:ascii="Arial" w:hAnsi="Arial" w:cs="Arial"/>
                <w:snapToGrid w:val="0"/>
                <w:sz w:val="28"/>
                <w:szCs w:val="28"/>
                <w:vertAlign w:val="superscript"/>
                <w:lang w:val="en-US"/>
              </w:rPr>
              <w:t>4+</w:t>
            </w:r>
          </w:p>
        </w:tc>
        <w:tc>
          <w:tcPr>
            <w:tcW w:w="850" w:type="dxa"/>
          </w:tcPr>
          <w:p w:rsidR="00ED0522" w:rsidRPr="00AC1DBC" w:rsidRDefault="00ED0522" w:rsidP="009964A1">
            <w:pPr>
              <w:spacing w:line="360" w:lineRule="auto"/>
              <w:jc w:val="center"/>
              <w:rPr>
                <w:rFonts w:ascii="Arial" w:hAnsi="Arial" w:cs="Arial"/>
                <w:sz w:val="28"/>
                <w:szCs w:val="28"/>
              </w:rPr>
            </w:pPr>
            <w:r w:rsidRPr="00AC1DBC">
              <w:rPr>
                <w:rFonts w:ascii="Arial" w:hAnsi="Arial" w:cs="Arial"/>
                <w:sz w:val="28"/>
                <w:szCs w:val="28"/>
              </w:rPr>
              <w:t>1</w:t>
            </w:r>
            <w:r w:rsidRPr="00AC1DBC">
              <w:rPr>
                <w:rFonts w:ascii="Arial" w:hAnsi="Arial" w:cs="Arial"/>
                <w:sz w:val="28"/>
                <w:szCs w:val="28"/>
                <w:lang w:val="en-US"/>
              </w:rPr>
              <w:t>.</w:t>
            </w:r>
            <w:r w:rsidRPr="00AC1DBC">
              <w:rPr>
                <w:rFonts w:ascii="Arial" w:hAnsi="Arial" w:cs="Arial"/>
                <w:sz w:val="28"/>
                <w:szCs w:val="28"/>
              </w:rPr>
              <w:t>56</w:t>
            </w:r>
          </w:p>
        </w:tc>
        <w:tc>
          <w:tcPr>
            <w:tcW w:w="1415" w:type="dxa"/>
          </w:tcPr>
          <w:p w:rsidR="00ED0522" w:rsidRPr="00AC1DBC" w:rsidRDefault="00ED0522" w:rsidP="009964A1">
            <w:pPr>
              <w:spacing w:line="360" w:lineRule="auto"/>
              <w:jc w:val="center"/>
              <w:rPr>
                <w:rFonts w:ascii="Arial" w:hAnsi="Arial" w:cs="Arial"/>
                <w:sz w:val="28"/>
                <w:szCs w:val="28"/>
              </w:rPr>
            </w:pPr>
            <w:r w:rsidRPr="00AC1DBC">
              <w:rPr>
                <w:rFonts w:ascii="Arial" w:hAnsi="Arial" w:cs="Arial"/>
                <w:sz w:val="28"/>
                <w:szCs w:val="28"/>
                <w:lang w:val="en-US"/>
              </w:rPr>
              <w:t>2.</w:t>
            </w:r>
            <w:r w:rsidRPr="00AC1DBC">
              <w:rPr>
                <w:rFonts w:ascii="Arial" w:hAnsi="Arial" w:cs="Arial"/>
                <w:sz w:val="28"/>
                <w:szCs w:val="28"/>
              </w:rPr>
              <w:t>06×10</w:t>
            </w:r>
            <w:r w:rsidRPr="00AC1DBC">
              <w:rPr>
                <w:rFonts w:ascii="Arial" w:hAnsi="Arial" w:cs="Arial"/>
                <w:sz w:val="28"/>
                <w:szCs w:val="28"/>
                <w:vertAlign w:val="superscript"/>
              </w:rPr>
              <w:t>-5</w:t>
            </w:r>
          </w:p>
        </w:tc>
        <w:tc>
          <w:tcPr>
            <w:tcW w:w="761" w:type="dxa"/>
          </w:tcPr>
          <w:p w:rsidR="00ED0522" w:rsidRPr="00AC1DBC" w:rsidRDefault="00ED0522" w:rsidP="009964A1">
            <w:pPr>
              <w:spacing w:line="360" w:lineRule="auto"/>
              <w:jc w:val="center"/>
              <w:rPr>
                <w:rFonts w:ascii="Arial" w:hAnsi="Arial" w:cs="Arial"/>
                <w:sz w:val="28"/>
                <w:szCs w:val="28"/>
              </w:rPr>
            </w:pPr>
            <w:r w:rsidRPr="00AC1DBC">
              <w:rPr>
                <w:rFonts w:ascii="Arial" w:hAnsi="Arial" w:cs="Arial"/>
                <w:sz w:val="28"/>
                <w:szCs w:val="28"/>
              </w:rPr>
              <w:t>4</w:t>
            </w:r>
            <w:r w:rsidRPr="00AC1DBC">
              <w:rPr>
                <w:rFonts w:ascii="Arial" w:hAnsi="Arial" w:cs="Arial"/>
                <w:sz w:val="28"/>
                <w:szCs w:val="28"/>
                <w:lang w:val="en-US"/>
              </w:rPr>
              <w:t>.</w:t>
            </w:r>
            <w:r w:rsidRPr="00AC1DBC">
              <w:rPr>
                <w:rFonts w:ascii="Arial" w:hAnsi="Arial" w:cs="Arial"/>
                <w:sz w:val="28"/>
                <w:szCs w:val="28"/>
              </w:rPr>
              <w:t>41</w:t>
            </w:r>
          </w:p>
        </w:tc>
        <w:tc>
          <w:tcPr>
            <w:tcW w:w="1529" w:type="dxa"/>
          </w:tcPr>
          <w:p w:rsidR="00ED0522" w:rsidRPr="00AC1DBC" w:rsidRDefault="00ED0522" w:rsidP="009964A1">
            <w:pPr>
              <w:spacing w:line="360" w:lineRule="auto"/>
              <w:jc w:val="center"/>
              <w:rPr>
                <w:rFonts w:ascii="Arial" w:hAnsi="Arial" w:cs="Arial"/>
                <w:sz w:val="28"/>
                <w:szCs w:val="28"/>
              </w:rPr>
            </w:pPr>
            <w:r w:rsidRPr="00AC1DBC">
              <w:rPr>
                <w:rFonts w:ascii="Arial" w:hAnsi="Arial" w:cs="Arial"/>
                <w:sz w:val="28"/>
                <w:szCs w:val="28"/>
              </w:rPr>
              <w:t>6</w:t>
            </w:r>
            <w:r w:rsidRPr="00AC1DBC">
              <w:rPr>
                <w:rFonts w:ascii="Arial" w:hAnsi="Arial" w:cs="Arial"/>
                <w:sz w:val="28"/>
                <w:szCs w:val="28"/>
                <w:lang w:val="en-US"/>
              </w:rPr>
              <w:t>.</w:t>
            </w:r>
            <w:r w:rsidRPr="00AC1DBC">
              <w:rPr>
                <w:rFonts w:ascii="Arial" w:hAnsi="Arial" w:cs="Arial"/>
                <w:sz w:val="28"/>
                <w:szCs w:val="28"/>
              </w:rPr>
              <w:t>28×10</w:t>
            </w:r>
            <w:r w:rsidRPr="00AC1DBC">
              <w:rPr>
                <w:rFonts w:ascii="Arial" w:hAnsi="Arial" w:cs="Arial"/>
                <w:sz w:val="28"/>
                <w:szCs w:val="28"/>
                <w:vertAlign w:val="superscript"/>
              </w:rPr>
              <w:t>-7</w:t>
            </w:r>
          </w:p>
        </w:tc>
      </w:tr>
      <w:tr w:rsidR="00ED0522" w:rsidRPr="00AC1DBC" w:rsidTr="009964A1">
        <w:trPr>
          <w:jc w:val="center"/>
        </w:trPr>
        <w:tc>
          <w:tcPr>
            <w:tcW w:w="4633" w:type="dxa"/>
          </w:tcPr>
          <w:p w:rsidR="00ED0522" w:rsidRPr="00AC1DBC" w:rsidRDefault="00ED0522" w:rsidP="009964A1">
            <w:pPr>
              <w:spacing w:line="360" w:lineRule="auto"/>
              <w:jc w:val="both"/>
              <w:rPr>
                <w:rFonts w:ascii="Arial" w:hAnsi="Arial" w:cs="Arial"/>
                <w:sz w:val="28"/>
                <w:szCs w:val="28"/>
                <w:lang w:val="en-US"/>
              </w:rPr>
            </w:pPr>
            <w:r w:rsidRPr="00AC1DBC">
              <w:rPr>
                <w:rFonts w:ascii="Arial" w:hAnsi="Arial" w:cs="Arial"/>
                <w:snapToGrid w:val="0"/>
                <w:sz w:val="28"/>
                <w:szCs w:val="28"/>
                <w:lang w:val="en-US"/>
              </w:rPr>
              <w:t>+0.01 M [NiF</w:t>
            </w:r>
            <w:r w:rsidRPr="00AC1DBC">
              <w:rPr>
                <w:rFonts w:ascii="Arial" w:hAnsi="Arial" w:cs="Arial"/>
                <w:snapToGrid w:val="0"/>
                <w:sz w:val="28"/>
                <w:szCs w:val="28"/>
                <w:vertAlign w:val="subscript"/>
                <w:lang w:val="en-US"/>
              </w:rPr>
              <w:t>6</w:t>
            </w:r>
            <w:r w:rsidRPr="00AC1DBC">
              <w:rPr>
                <w:rFonts w:ascii="Arial" w:hAnsi="Arial" w:cs="Arial"/>
                <w:snapToGrid w:val="0"/>
                <w:sz w:val="28"/>
                <w:szCs w:val="28"/>
                <w:lang w:val="en-US"/>
              </w:rPr>
              <w:t>]</w:t>
            </w:r>
            <w:r w:rsidRPr="00AC1DBC">
              <w:rPr>
                <w:rFonts w:ascii="Arial" w:hAnsi="Arial" w:cs="Arial"/>
                <w:snapToGrid w:val="0"/>
                <w:sz w:val="28"/>
                <w:szCs w:val="28"/>
                <w:vertAlign w:val="superscript"/>
                <w:lang w:val="en-US"/>
              </w:rPr>
              <w:t>2-</w:t>
            </w:r>
          </w:p>
        </w:tc>
        <w:tc>
          <w:tcPr>
            <w:tcW w:w="850" w:type="dxa"/>
          </w:tcPr>
          <w:p w:rsidR="00ED0522" w:rsidRPr="00AC1DBC" w:rsidRDefault="00ED0522" w:rsidP="009964A1">
            <w:pPr>
              <w:spacing w:line="360" w:lineRule="auto"/>
              <w:jc w:val="center"/>
              <w:rPr>
                <w:rFonts w:ascii="Arial" w:hAnsi="Arial" w:cs="Arial"/>
                <w:sz w:val="28"/>
                <w:szCs w:val="28"/>
              </w:rPr>
            </w:pPr>
            <w:r w:rsidRPr="00AC1DBC">
              <w:rPr>
                <w:rFonts w:ascii="Arial" w:hAnsi="Arial" w:cs="Arial"/>
                <w:sz w:val="28"/>
                <w:szCs w:val="28"/>
              </w:rPr>
              <w:t>0</w:t>
            </w:r>
            <w:r w:rsidRPr="00AC1DBC">
              <w:rPr>
                <w:rFonts w:ascii="Arial" w:hAnsi="Arial" w:cs="Arial"/>
                <w:sz w:val="28"/>
                <w:szCs w:val="28"/>
                <w:lang w:val="en-US"/>
              </w:rPr>
              <w:t>.</w:t>
            </w:r>
            <w:r w:rsidRPr="00AC1DBC">
              <w:rPr>
                <w:rFonts w:ascii="Arial" w:hAnsi="Arial" w:cs="Arial"/>
                <w:sz w:val="28"/>
                <w:szCs w:val="28"/>
              </w:rPr>
              <w:t>02</w:t>
            </w:r>
          </w:p>
        </w:tc>
        <w:tc>
          <w:tcPr>
            <w:tcW w:w="1415" w:type="dxa"/>
          </w:tcPr>
          <w:p w:rsidR="00ED0522" w:rsidRPr="00AC1DBC" w:rsidRDefault="00ED0522" w:rsidP="009964A1">
            <w:pPr>
              <w:spacing w:line="360" w:lineRule="auto"/>
              <w:jc w:val="center"/>
              <w:rPr>
                <w:rFonts w:ascii="Arial" w:hAnsi="Arial" w:cs="Arial"/>
                <w:sz w:val="28"/>
                <w:szCs w:val="28"/>
              </w:rPr>
            </w:pPr>
            <w:r w:rsidRPr="00AC1DBC">
              <w:rPr>
                <w:rFonts w:ascii="Arial" w:hAnsi="Arial" w:cs="Arial"/>
                <w:sz w:val="28"/>
                <w:szCs w:val="28"/>
              </w:rPr>
              <w:t>4</w:t>
            </w:r>
            <w:r w:rsidRPr="00AC1DBC">
              <w:rPr>
                <w:rFonts w:ascii="Arial" w:hAnsi="Arial" w:cs="Arial"/>
                <w:sz w:val="28"/>
                <w:szCs w:val="28"/>
                <w:lang w:val="en-US"/>
              </w:rPr>
              <w:t>.</w:t>
            </w:r>
            <w:r w:rsidRPr="00AC1DBC">
              <w:rPr>
                <w:rFonts w:ascii="Arial" w:hAnsi="Arial" w:cs="Arial"/>
                <w:sz w:val="28"/>
                <w:szCs w:val="28"/>
              </w:rPr>
              <w:t>61×10</w:t>
            </w:r>
            <w:r w:rsidRPr="00AC1DBC">
              <w:rPr>
                <w:rFonts w:ascii="Arial" w:hAnsi="Arial" w:cs="Arial"/>
                <w:sz w:val="28"/>
                <w:szCs w:val="28"/>
                <w:vertAlign w:val="superscript"/>
              </w:rPr>
              <w:t>-5</w:t>
            </w:r>
          </w:p>
        </w:tc>
        <w:tc>
          <w:tcPr>
            <w:tcW w:w="761" w:type="dxa"/>
          </w:tcPr>
          <w:p w:rsidR="00ED0522" w:rsidRPr="00AC1DBC" w:rsidRDefault="00ED0522" w:rsidP="009964A1">
            <w:pPr>
              <w:spacing w:line="360" w:lineRule="auto"/>
              <w:jc w:val="center"/>
              <w:rPr>
                <w:rFonts w:ascii="Arial" w:hAnsi="Arial" w:cs="Arial"/>
                <w:sz w:val="28"/>
                <w:szCs w:val="28"/>
              </w:rPr>
            </w:pPr>
            <w:r w:rsidRPr="00AC1DBC">
              <w:rPr>
                <w:rFonts w:ascii="Arial" w:hAnsi="Arial" w:cs="Arial"/>
                <w:sz w:val="28"/>
                <w:szCs w:val="28"/>
              </w:rPr>
              <w:t>0</w:t>
            </w:r>
            <w:r w:rsidRPr="00AC1DBC">
              <w:rPr>
                <w:rFonts w:ascii="Arial" w:hAnsi="Arial" w:cs="Arial"/>
                <w:sz w:val="28"/>
                <w:szCs w:val="28"/>
                <w:lang w:val="en-US"/>
              </w:rPr>
              <w:t>.</w:t>
            </w:r>
            <w:r w:rsidRPr="00AC1DBC">
              <w:rPr>
                <w:rFonts w:ascii="Arial" w:hAnsi="Arial" w:cs="Arial"/>
                <w:sz w:val="28"/>
                <w:szCs w:val="28"/>
              </w:rPr>
              <w:t>05</w:t>
            </w:r>
          </w:p>
        </w:tc>
        <w:tc>
          <w:tcPr>
            <w:tcW w:w="1529" w:type="dxa"/>
          </w:tcPr>
          <w:p w:rsidR="00ED0522" w:rsidRPr="00AC1DBC" w:rsidRDefault="00ED0522" w:rsidP="009964A1">
            <w:pPr>
              <w:spacing w:line="360" w:lineRule="auto"/>
              <w:jc w:val="center"/>
              <w:rPr>
                <w:rFonts w:ascii="Arial" w:hAnsi="Arial" w:cs="Arial"/>
                <w:sz w:val="28"/>
                <w:szCs w:val="28"/>
              </w:rPr>
            </w:pPr>
            <w:r w:rsidRPr="00AC1DBC">
              <w:rPr>
                <w:rFonts w:ascii="Arial" w:hAnsi="Arial" w:cs="Arial"/>
                <w:sz w:val="28"/>
                <w:szCs w:val="28"/>
              </w:rPr>
              <w:t>9</w:t>
            </w:r>
            <w:r w:rsidRPr="00AC1DBC">
              <w:rPr>
                <w:rFonts w:ascii="Arial" w:hAnsi="Arial" w:cs="Arial"/>
                <w:sz w:val="28"/>
                <w:szCs w:val="28"/>
                <w:lang w:val="en-US"/>
              </w:rPr>
              <w:t>.</w:t>
            </w:r>
            <w:r w:rsidRPr="00AC1DBC">
              <w:rPr>
                <w:rFonts w:ascii="Arial" w:hAnsi="Arial" w:cs="Arial"/>
                <w:sz w:val="28"/>
                <w:szCs w:val="28"/>
              </w:rPr>
              <w:t>78×10</w:t>
            </w:r>
            <w:r w:rsidRPr="00AC1DBC">
              <w:rPr>
                <w:rFonts w:ascii="Arial" w:hAnsi="Arial" w:cs="Arial"/>
                <w:sz w:val="28"/>
                <w:szCs w:val="28"/>
                <w:vertAlign w:val="superscript"/>
              </w:rPr>
              <w:t>-7</w:t>
            </w:r>
          </w:p>
        </w:tc>
      </w:tr>
      <w:tr w:rsidR="00ED0522" w:rsidRPr="00AC1DBC" w:rsidTr="009964A1">
        <w:trPr>
          <w:jc w:val="center"/>
        </w:trPr>
        <w:tc>
          <w:tcPr>
            <w:tcW w:w="4633" w:type="dxa"/>
          </w:tcPr>
          <w:p w:rsidR="00ED0522" w:rsidRPr="00AC1DBC" w:rsidRDefault="00ED0522" w:rsidP="009964A1">
            <w:pPr>
              <w:spacing w:line="360" w:lineRule="auto"/>
              <w:jc w:val="both"/>
              <w:rPr>
                <w:rFonts w:ascii="Arial" w:hAnsi="Arial" w:cs="Arial"/>
                <w:sz w:val="28"/>
                <w:szCs w:val="28"/>
                <w:lang w:val="en-US"/>
              </w:rPr>
            </w:pPr>
            <w:r w:rsidRPr="00AC1DBC">
              <w:rPr>
                <w:rFonts w:ascii="Arial" w:hAnsi="Arial" w:cs="Arial"/>
                <w:snapToGrid w:val="0"/>
                <w:sz w:val="28"/>
                <w:szCs w:val="28"/>
                <w:lang w:val="en-US"/>
              </w:rPr>
              <w:t>+0.01 M [SnF</w:t>
            </w:r>
            <w:r w:rsidRPr="00AC1DBC">
              <w:rPr>
                <w:rFonts w:ascii="Arial" w:hAnsi="Arial" w:cs="Arial"/>
                <w:snapToGrid w:val="0"/>
                <w:sz w:val="28"/>
                <w:szCs w:val="28"/>
                <w:vertAlign w:val="subscript"/>
                <w:lang w:val="en-US"/>
              </w:rPr>
              <w:t>6</w:t>
            </w:r>
            <w:r w:rsidRPr="00AC1DBC">
              <w:rPr>
                <w:rFonts w:ascii="Arial" w:hAnsi="Arial" w:cs="Arial"/>
                <w:snapToGrid w:val="0"/>
                <w:sz w:val="28"/>
                <w:szCs w:val="28"/>
                <w:lang w:val="en-US"/>
              </w:rPr>
              <w:t>]</w:t>
            </w:r>
            <w:r w:rsidRPr="00AC1DBC">
              <w:rPr>
                <w:rFonts w:ascii="Arial" w:hAnsi="Arial" w:cs="Arial"/>
                <w:snapToGrid w:val="0"/>
                <w:sz w:val="28"/>
                <w:szCs w:val="28"/>
                <w:vertAlign w:val="superscript"/>
                <w:lang w:val="en-US"/>
              </w:rPr>
              <w:t>2-</w:t>
            </w:r>
          </w:p>
        </w:tc>
        <w:tc>
          <w:tcPr>
            <w:tcW w:w="850" w:type="dxa"/>
          </w:tcPr>
          <w:p w:rsidR="00ED0522" w:rsidRPr="00AC1DBC" w:rsidRDefault="00ED0522" w:rsidP="009964A1">
            <w:pPr>
              <w:spacing w:line="360" w:lineRule="auto"/>
              <w:jc w:val="center"/>
              <w:rPr>
                <w:rFonts w:ascii="Arial" w:hAnsi="Arial" w:cs="Arial"/>
                <w:sz w:val="28"/>
                <w:szCs w:val="28"/>
              </w:rPr>
            </w:pPr>
            <w:r w:rsidRPr="00AC1DBC">
              <w:rPr>
                <w:rFonts w:ascii="Arial" w:hAnsi="Arial" w:cs="Arial"/>
                <w:sz w:val="28"/>
                <w:szCs w:val="28"/>
              </w:rPr>
              <w:t>0</w:t>
            </w:r>
            <w:r w:rsidRPr="00AC1DBC">
              <w:rPr>
                <w:rFonts w:ascii="Arial" w:hAnsi="Arial" w:cs="Arial"/>
                <w:sz w:val="28"/>
                <w:szCs w:val="28"/>
                <w:lang w:val="en-US"/>
              </w:rPr>
              <w:t>.</w:t>
            </w:r>
            <w:r w:rsidRPr="00AC1DBC">
              <w:rPr>
                <w:rFonts w:ascii="Arial" w:hAnsi="Arial" w:cs="Arial"/>
                <w:sz w:val="28"/>
                <w:szCs w:val="28"/>
              </w:rPr>
              <w:t>64</w:t>
            </w:r>
          </w:p>
        </w:tc>
        <w:tc>
          <w:tcPr>
            <w:tcW w:w="1415" w:type="dxa"/>
          </w:tcPr>
          <w:p w:rsidR="00ED0522" w:rsidRPr="00AC1DBC" w:rsidRDefault="00ED0522" w:rsidP="009964A1">
            <w:pPr>
              <w:spacing w:line="360" w:lineRule="auto"/>
              <w:jc w:val="center"/>
              <w:rPr>
                <w:rFonts w:ascii="Arial" w:hAnsi="Arial" w:cs="Arial"/>
                <w:sz w:val="28"/>
                <w:szCs w:val="28"/>
              </w:rPr>
            </w:pPr>
            <w:r w:rsidRPr="00AC1DBC">
              <w:rPr>
                <w:rFonts w:ascii="Arial" w:hAnsi="Arial" w:cs="Arial"/>
                <w:sz w:val="28"/>
                <w:szCs w:val="28"/>
              </w:rPr>
              <w:t>3</w:t>
            </w:r>
            <w:r w:rsidRPr="00AC1DBC">
              <w:rPr>
                <w:rFonts w:ascii="Arial" w:hAnsi="Arial" w:cs="Arial"/>
                <w:sz w:val="28"/>
                <w:szCs w:val="28"/>
                <w:lang w:val="en-US"/>
              </w:rPr>
              <w:t>.</w:t>
            </w:r>
            <w:r w:rsidRPr="00AC1DBC">
              <w:rPr>
                <w:rFonts w:ascii="Arial" w:hAnsi="Arial" w:cs="Arial"/>
                <w:sz w:val="28"/>
                <w:szCs w:val="28"/>
              </w:rPr>
              <w:t>92×10</w:t>
            </w:r>
            <w:r w:rsidRPr="00AC1DBC">
              <w:rPr>
                <w:rFonts w:ascii="Arial" w:hAnsi="Arial" w:cs="Arial"/>
                <w:sz w:val="28"/>
                <w:szCs w:val="28"/>
                <w:vertAlign w:val="superscript"/>
              </w:rPr>
              <w:t>-6</w:t>
            </w:r>
          </w:p>
        </w:tc>
        <w:tc>
          <w:tcPr>
            <w:tcW w:w="761" w:type="dxa"/>
          </w:tcPr>
          <w:p w:rsidR="00ED0522" w:rsidRPr="00AC1DBC" w:rsidRDefault="00ED0522" w:rsidP="009964A1">
            <w:pPr>
              <w:spacing w:line="360" w:lineRule="auto"/>
              <w:jc w:val="center"/>
              <w:rPr>
                <w:rFonts w:ascii="Arial" w:hAnsi="Arial" w:cs="Arial"/>
                <w:sz w:val="28"/>
                <w:szCs w:val="28"/>
              </w:rPr>
            </w:pPr>
            <w:r w:rsidRPr="00AC1DBC">
              <w:rPr>
                <w:rFonts w:ascii="Arial" w:hAnsi="Arial" w:cs="Arial"/>
                <w:sz w:val="28"/>
                <w:szCs w:val="28"/>
              </w:rPr>
              <w:t>1</w:t>
            </w:r>
            <w:r w:rsidRPr="00AC1DBC">
              <w:rPr>
                <w:rFonts w:ascii="Arial" w:hAnsi="Arial" w:cs="Arial"/>
                <w:sz w:val="28"/>
                <w:szCs w:val="28"/>
                <w:lang w:val="en-US"/>
              </w:rPr>
              <w:t>.</w:t>
            </w:r>
            <w:r w:rsidRPr="00AC1DBC">
              <w:rPr>
                <w:rFonts w:ascii="Arial" w:hAnsi="Arial" w:cs="Arial"/>
                <w:sz w:val="28"/>
                <w:szCs w:val="28"/>
              </w:rPr>
              <w:t>99</w:t>
            </w:r>
          </w:p>
        </w:tc>
        <w:tc>
          <w:tcPr>
            <w:tcW w:w="1529" w:type="dxa"/>
          </w:tcPr>
          <w:p w:rsidR="00ED0522" w:rsidRPr="00AC1DBC" w:rsidRDefault="00ED0522" w:rsidP="009964A1">
            <w:pPr>
              <w:spacing w:line="360" w:lineRule="auto"/>
              <w:jc w:val="center"/>
              <w:rPr>
                <w:rFonts w:ascii="Arial" w:hAnsi="Arial" w:cs="Arial"/>
                <w:sz w:val="28"/>
                <w:szCs w:val="28"/>
              </w:rPr>
            </w:pPr>
            <w:r w:rsidRPr="00AC1DBC">
              <w:rPr>
                <w:rFonts w:ascii="Arial" w:hAnsi="Arial" w:cs="Arial"/>
                <w:sz w:val="28"/>
                <w:szCs w:val="28"/>
              </w:rPr>
              <w:t>5</w:t>
            </w:r>
            <w:r w:rsidRPr="00AC1DBC">
              <w:rPr>
                <w:rFonts w:ascii="Arial" w:hAnsi="Arial" w:cs="Arial"/>
                <w:sz w:val="28"/>
                <w:szCs w:val="28"/>
                <w:lang w:val="en-US"/>
              </w:rPr>
              <w:t>.</w:t>
            </w:r>
            <w:r w:rsidRPr="00AC1DBC">
              <w:rPr>
                <w:rFonts w:ascii="Arial" w:hAnsi="Arial" w:cs="Arial"/>
                <w:sz w:val="28"/>
                <w:szCs w:val="28"/>
              </w:rPr>
              <w:t>32×10</w:t>
            </w:r>
            <w:r w:rsidRPr="00AC1DBC">
              <w:rPr>
                <w:rFonts w:ascii="Arial" w:hAnsi="Arial" w:cs="Arial"/>
                <w:sz w:val="28"/>
                <w:szCs w:val="28"/>
                <w:vertAlign w:val="superscript"/>
              </w:rPr>
              <w:t>-5</w:t>
            </w:r>
          </w:p>
        </w:tc>
      </w:tr>
      <w:tr w:rsidR="00ED0522" w:rsidRPr="00AC1DBC" w:rsidTr="009964A1">
        <w:trPr>
          <w:jc w:val="center"/>
        </w:trPr>
        <w:tc>
          <w:tcPr>
            <w:tcW w:w="4633" w:type="dxa"/>
          </w:tcPr>
          <w:p w:rsidR="00ED0522" w:rsidRPr="00AC1DBC" w:rsidRDefault="00ED0522" w:rsidP="009964A1">
            <w:pPr>
              <w:spacing w:line="360" w:lineRule="auto"/>
              <w:rPr>
                <w:rFonts w:ascii="Arial" w:hAnsi="Arial" w:cs="Arial"/>
                <w:sz w:val="28"/>
                <w:szCs w:val="28"/>
                <w:lang w:val="en-US"/>
              </w:rPr>
            </w:pPr>
            <w:r w:rsidRPr="00AC1DBC">
              <w:rPr>
                <w:rFonts w:ascii="Arial" w:hAnsi="Arial" w:cs="Arial"/>
                <w:sz w:val="28"/>
                <w:szCs w:val="28"/>
                <w:lang w:val="en-US"/>
              </w:rPr>
              <w:t>+ 3×10</w:t>
            </w:r>
            <w:r w:rsidRPr="00AC1DBC">
              <w:rPr>
                <w:rFonts w:ascii="Arial" w:hAnsi="Arial" w:cs="Arial"/>
                <w:sz w:val="28"/>
                <w:szCs w:val="28"/>
                <w:vertAlign w:val="superscript"/>
                <w:lang w:val="en-US"/>
              </w:rPr>
              <w:t>-5</w:t>
            </w:r>
            <w:r w:rsidRPr="00AC1DBC">
              <w:rPr>
                <w:rFonts w:ascii="Arial" w:hAnsi="Arial" w:cs="Arial"/>
                <w:sz w:val="28"/>
                <w:szCs w:val="28"/>
                <w:lang w:val="en-US"/>
              </w:rPr>
              <w:t xml:space="preserve"> </w:t>
            </w:r>
            <w:r>
              <w:rPr>
                <w:rFonts w:ascii="Arial" w:hAnsi="Arial" w:cs="Arial"/>
                <w:sz w:val="28"/>
                <w:szCs w:val="28"/>
                <w:lang w:val="en-US"/>
              </w:rPr>
              <w:t>SDS</w:t>
            </w:r>
          </w:p>
        </w:tc>
        <w:tc>
          <w:tcPr>
            <w:tcW w:w="850" w:type="dxa"/>
          </w:tcPr>
          <w:p w:rsidR="00ED0522" w:rsidRPr="00AC1DBC" w:rsidRDefault="00ED0522" w:rsidP="009964A1">
            <w:pPr>
              <w:spacing w:line="360" w:lineRule="auto"/>
              <w:rPr>
                <w:rFonts w:ascii="Arial" w:hAnsi="Arial" w:cs="Arial"/>
                <w:sz w:val="28"/>
                <w:szCs w:val="28"/>
                <w:lang w:val="en-US"/>
              </w:rPr>
            </w:pPr>
            <w:r w:rsidRPr="00AC1DBC">
              <w:rPr>
                <w:rFonts w:ascii="Arial" w:hAnsi="Arial" w:cs="Arial"/>
                <w:sz w:val="28"/>
                <w:szCs w:val="28"/>
              </w:rPr>
              <w:t>1</w:t>
            </w:r>
            <w:r w:rsidRPr="00AC1DBC">
              <w:rPr>
                <w:rFonts w:ascii="Arial" w:hAnsi="Arial" w:cs="Arial"/>
                <w:sz w:val="28"/>
                <w:szCs w:val="28"/>
                <w:lang w:val="en-US"/>
              </w:rPr>
              <w:t>.</w:t>
            </w:r>
            <w:r w:rsidRPr="00AC1DBC">
              <w:rPr>
                <w:rFonts w:ascii="Arial" w:hAnsi="Arial" w:cs="Arial"/>
                <w:sz w:val="28"/>
                <w:szCs w:val="28"/>
              </w:rPr>
              <w:t>5</w:t>
            </w:r>
            <w:r w:rsidRPr="00AC1DBC">
              <w:rPr>
                <w:rFonts w:ascii="Arial" w:hAnsi="Arial" w:cs="Arial"/>
                <w:sz w:val="28"/>
                <w:szCs w:val="28"/>
                <w:lang w:val="en-US"/>
              </w:rPr>
              <w:t>0</w:t>
            </w:r>
          </w:p>
        </w:tc>
        <w:tc>
          <w:tcPr>
            <w:tcW w:w="1415" w:type="dxa"/>
          </w:tcPr>
          <w:p w:rsidR="00ED0522" w:rsidRPr="00AC1DBC" w:rsidRDefault="00ED0522" w:rsidP="009964A1">
            <w:pPr>
              <w:spacing w:line="360" w:lineRule="auto"/>
              <w:rPr>
                <w:rFonts w:ascii="Arial" w:hAnsi="Arial" w:cs="Arial"/>
                <w:sz w:val="28"/>
                <w:szCs w:val="28"/>
                <w:vertAlign w:val="superscript"/>
              </w:rPr>
            </w:pPr>
            <w:r w:rsidRPr="00AC1DBC">
              <w:rPr>
                <w:rFonts w:ascii="Arial" w:hAnsi="Arial" w:cs="Arial"/>
                <w:sz w:val="28"/>
                <w:szCs w:val="28"/>
              </w:rPr>
              <w:t>6</w:t>
            </w:r>
            <w:r w:rsidRPr="00AC1DBC">
              <w:rPr>
                <w:rFonts w:ascii="Arial" w:hAnsi="Arial" w:cs="Arial"/>
                <w:sz w:val="28"/>
                <w:szCs w:val="28"/>
                <w:lang w:val="en-US"/>
              </w:rPr>
              <w:t>.</w:t>
            </w:r>
            <w:r w:rsidRPr="00AC1DBC">
              <w:rPr>
                <w:rFonts w:ascii="Arial" w:hAnsi="Arial" w:cs="Arial"/>
                <w:sz w:val="28"/>
                <w:szCs w:val="28"/>
              </w:rPr>
              <w:t>38×10</w:t>
            </w:r>
            <w:r w:rsidRPr="00AC1DBC">
              <w:rPr>
                <w:rFonts w:ascii="Arial" w:hAnsi="Arial" w:cs="Arial"/>
                <w:sz w:val="28"/>
                <w:szCs w:val="28"/>
                <w:vertAlign w:val="superscript"/>
              </w:rPr>
              <w:t>-6</w:t>
            </w:r>
          </w:p>
        </w:tc>
        <w:tc>
          <w:tcPr>
            <w:tcW w:w="761" w:type="dxa"/>
          </w:tcPr>
          <w:p w:rsidR="00ED0522" w:rsidRPr="00AC1DBC" w:rsidRDefault="00ED0522" w:rsidP="009964A1">
            <w:pPr>
              <w:spacing w:line="360" w:lineRule="auto"/>
              <w:rPr>
                <w:rFonts w:ascii="Arial" w:hAnsi="Arial" w:cs="Arial"/>
                <w:sz w:val="28"/>
                <w:szCs w:val="28"/>
                <w:lang w:val="en-US"/>
              </w:rPr>
            </w:pPr>
            <w:r w:rsidRPr="00AC1DBC">
              <w:rPr>
                <w:rFonts w:ascii="Arial" w:hAnsi="Arial" w:cs="Arial"/>
                <w:sz w:val="28"/>
                <w:szCs w:val="28"/>
              </w:rPr>
              <w:t>2</w:t>
            </w:r>
            <w:r w:rsidRPr="00AC1DBC">
              <w:rPr>
                <w:rFonts w:ascii="Arial" w:hAnsi="Arial" w:cs="Arial"/>
                <w:sz w:val="28"/>
                <w:szCs w:val="28"/>
                <w:lang w:val="en-US"/>
              </w:rPr>
              <w:t>.</w:t>
            </w:r>
            <w:r w:rsidRPr="00AC1DBC">
              <w:rPr>
                <w:rFonts w:ascii="Arial" w:hAnsi="Arial" w:cs="Arial"/>
                <w:sz w:val="28"/>
                <w:szCs w:val="28"/>
              </w:rPr>
              <w:t>8</w:t>
            </w:r>
            <w:r w:rsidRPr="00AC1DBC">
              <w:rPr>
                <w:rFonts w:ascii="Arial" w:hAnsi="Arial" w:cs="Arial"/>
                <w:sz w:val="28"/>
                <w:szCs w:val="28"/>
                <w:lang w:val="en-US"/>
              </w:rPr>
              <w:t>0</w:t>
            </w:r>
          </w:p>
        </w:tc>
        <w:tc>
          <w:tcPr>
            <w:tcW w:w="1529" w:type="dxa"/>
          </w:tcPr>
          <w:p w:rsidR="00ED0522" w:rsidRPr="00AC1DBC" w:rsidRDefault="00ED0522" w:rsidP="009964A1">
            <w:pPr>
              <w:spacing w:line="360" w:lineRule="auto"/>
              <w:rPr>
                <w:rFonts w:ascii="Arial" w:hAnsi="Arial" w:cs="Arial"/>
                <w:sz w:val="28"/>
                <w:szCs w:val="28"/>
                <w:lang w:val="en-US"/>
              </w:rPr>
            </w:pPr>
            <w:r w:rsidRPr="00AC1DBC">
              <w:rPr>
                <w:rFonts w:ascii="Arial" w:hAnsi="Arial" w:cs="Arial"/>
                <w:sz w:val="28"/>
                <w:szCs w:val="28"/>
              </w:rPr>
              <w:t>1</w:t>
            </w:r>
            <w:r w:rsidRPr="00AC1DBC">
              <w:rPr>
                <w:rFonts w:ascii="Arial" w:hAnsi="Arial" w:cs="Arial"/>
                <w:sz w:val="28"/>
                <w:szCs w:val="28"/>
                <w:lang w:val="en-US"/>
              </w:rPr>
              <w:t>.</w:t>
            </w:r>
            <w:r w:rsidRPr="00AC1DBC">
              <w:rPr>
                <w:rFonts w:ascii="Arial" w:hAnsi="Arial" w:cs="Arial"/>
                <w:sz w:val="28"/>
                <w:szCs w:val="28"/>
              </w:rPr>
              <w:t>04×10</w:t>
            </w:r>
            <w:r w:rsidRPr="00AC1DBC">
              <w:rPr>
                <w:rFonts w:ascii="Arial" w:hAnsi="Arial" w:cs="Arial"/>
                <w:sz w:val="28"/>
                <w:szCs w:val="28"/>
                <w:vertAlign w:val="superscript"/>
              </w:rPr>
              <w:t>-</w:t>
            </w:r>
            <w:r w:rsidRPr="00AC1DBC">
              <w:rPr>
                <w:rFonts w:ascii="Arial" w:hAnsi="Arial" w:cs="Arial"/>
                <w:sz w:val="28"/>
                <w:szCs w:val="28"/>
                <w:vertAlign w:val="superscript"/>
                <w:lang w:val="en-US"/>
              </w:rPr>
              <w:t>5</w:t>
            </w:r>
          </w:p>
        </w:tc>
      </w:tr>
      <w:tr w:rsidR="00ED0522" w:rsidRPr="00AC1DBC" w:rsidTr="009964A1">
        <w:trPr>
          <w:jc w:val="center"/>
        </w:trPr>
        <w:tc>
          <w:tcPr>
            <w:tcW w:w="4633" w:type="dxa"/>
          </w:tcPr>
          <w:p w:rsidR="00ED0522" w:rsidRPr="00AC1DBC" w:rsidRDefault="00ED0522" w:rsidP="009964A1">
            <w:pPr>
              <w:spacing w:line="360" w:lineRule="auto"/>
              <w:rPr>
                <w:rFonts w:ascii="Arial" w:hAnsi="Arial" w:cs="Arial"/>
                <w:sz w:val="28"/>
                <w:szCs w:val="28"/>
                <w:lang w:val="en-US"/>
              </w:rPr>
            </w:pPr>
            <w:r w:rsidRPr="00AC1DBC">
              <w:rPr>
                <w:rFonts w:ascii="Arial" w:hAnsi="Arial" w:cs="Arial"/>
                <w:sz w:val="28"/>
                <w:szCs w:val="28"/>
                <w:lang w:val="en-US"/>
              </w:rPr>
              <w:t>+ 7×10</w:t>
            </w:r>
            <w:r w:rsidRPr="00AC1DBC">
              <w:rPr>
                <w:rFonts w:ascii="Arial" w:hAnsi="Arial" w:cs="Arial"/>
                <w:sz w:val="28"/>
                <w:szCs w:val="28"/>
                <w:vertAlign w:val="superscript"/>
                <w:lang w:val="en-US"/>
              </w:rPr>
              <w:t>-5</w:t>
            </w:r>
            <w:r w:rsidRPr="00AC1DBC">
              <w:rPr>
                <w:rFonts w:ascii="Arial" w:hAnsi="Arial" w:cs="Arial"/>
                <w:sz w:val="28"/>
                <w:szCs w:val="28"/>
                <w:lang w:val="en-US"/>
              </w:rPr>
              <w:t xml:space="preserve"> </w:t>
            </w:r>
            <w:r>
              <w:rPr>
                <w:rFonts w:ascii="Arial" w:hAnsi="Arial" w:cs="Arial"/>
                <w:sz w:val="28"/>
                <w:szCs w:val="28"/>
                <w:lang w:val="en-US"/>
              </w:rPr>
              <w:t>SDS</w:t>
            </w:r>
          </w:p>
        </w:tc>
        <w:tc>
          <w:tcPr>
            <w:tcW w:w="850" w:type="dxa"/>
          </w:tcPr>
          <w:p w:rsidR="00ED0522" w:rsidRPr="00AC1DBC" w:rsidRDefault="00ED0522" w:rsidP="009964A1">
            <w:pPr>
              <w:spacing w:line="360" w:lineRule="auto"/>
              <w:rPr>
                <w:rFonts w:ascii="Arial" w:hAnsi="Arial" w:cs="Arial"/>
                <w:sz w:val="28"/>
                <w:szCs w:val="28"/>
              </w:rPr>
            </w:pPr>
            <w:r w:rsidRPr="00AC1DBC">
              <w:rPr>
                <w:rFonts w:ascii="Arial" w:hAnsi="Arial" w:cs="Arial"/>
                <w:sz w:val="28"/>
                <w:szCs w:val="28"/>
              </w:rPr>
              <w:t>0</w:t>
            </w:r>
            <w:r w:rsidRPr="00AC1DBC">
              <w:rPr>
                <w:rFonts w:ascii="Arial" w:hAnsi="Arial" w:cs="Arial"/>
                <w:sz w:val="28"/>
                <w:szCs w:val="28"/>
                <w:lang w:val="en-US"/>
              </w:rPr>
              <w:t>.</w:t>
            </w:r>
            <w:r w:rsidRPr="00AC1DBC">
              <w:rPr>
                <w:rFonts w:ascii="Arial" w:hAnsi="Arial" w:cs="Arial"/>
                <w:sz w:val="28"/>
                <w:szCs w:val="28"/>
              </w:rPr>
              <w:t>84</w:t>
            </w:r>
          </w:p>
        </w:tc>
        <w:tc>
          <w:tcPr>
            <w:tcW w:w="1415" w:type="dxa"/>
          </w:tcPr>
          <w:p w:rsidR="00ED0522" w:rsidRPr="00AC1DBC" w:rsidRDefault="00ED0522" w:rsidP="009964A1">
            <w:pPr>
              <w:spacing w:line="360" w:lineRule="auto"/>
              <w:rPr>
                <w:rFonts w:ascii="Arial" w:hAnsi="Arial" w:cs="Arial"/>
                <w:sz w:val="28"/>
                <w:szCs w:val="28"/>
                <w:vertAlign w:val="superscript"/>
              </w:rPr>
            </w:pPr>
            <w:r w:rsidRPr="00AC1DBC">
              <w:rPr>
                <w:rFonts w:ascii="Arial" w:hAnsi="Arial" w:cs="Arial"/>
                <w:sz w:val="28"/>
                <w:szCs w:val="28"/>
              </w:rPr>
              <w:t>1</w:t>
            </w:r>
            <w:r w:rsidRPr="00AC1DBC">
              <w:rPr>
                <w:rFonts w:ascii="Arial" w:hAnsi="Arial" w:cs="Arial"/>
                <w:sz w:val="28"/>
                <w:szCs w:val="28"/>
                <w:lang w:val="en-US"/>
              </w:rPr>
              <w:t>.</w:t>
            </w:r>
            <w:r w:rsidRPr="00AC1DBC">
              <w:rPr>
                <w:rFonts w:ascii="Arial" w:hAnsi="Arial" w:cs="Arial"/>
                <w:sz w:val="28"/>
                <w:szCs w:val="28"/>
              </w:rPr>
              <w:t>38×10</w:t>
            </w:r>
            <w:r w:rsidRPr="00AC1DBC">
              <w:rPr>
                <w:rFonts w:ascii="Arial" w:hAnsi="Arial" w:cs="Arial"/>
                <w:sz w:val="28"/>
                <w:szCs w:val="28"/>
                <w:vertAlign w:val="superscript"/>
              </w:rPr>
              <w:t>-6</w:t>
            </w:r>
          </w:p>
        </w:tc>
        <w:tc>
          <w:tcPr>
            <w:tcW w:w="761" w:type="dxa"/>
          </w:tcPr>
          <w:p w:rsidR="00ED0522" w:rsidRPr="00AC1DBC" w:rsidRDefault="00ED0522" w:rsidP="009964A1">
            <w:pPr>
              <w:spacing w:line="360" w:lineRule="auto"/>
              <w:rPr>
                <w:rFonts w:ascii="Arial" w:hAnsi="Arial" w:cs="Arial"/>
                <w:sz w:val="28"/>
                <w:szCs w:val="28"/>
              </w:rPr>
            </w:pPr>
            <w:r w:rsidRPr="00AC1DBC">
              <w:rPr>
                <w:rFonts w:ascii="Arial" w:hAnsi="Arial" w:cs="Arial"/>
                <w:sz w:val="28"/>
                <w:szCs w:val="28"/>
              </w:rPr>
              <w:t>1</w:t>
            </w:r>
            <w:r w:rsidRPr="00AC1DBC">
              <w:rPr>
                <w:rFonts w:ascii="Arial" w:hAnsi="Arial" w:cs="Arial"/>
                <w:sz w:val="28"/>
                <w:szCs w:val="28"/>
                <w:lang w:val="en-US"/>
              </w:rPr>
              <w:t>.</w:t>
            </w:r>
            <w:r w:rsidRPr="00AC1DBC">
              <w:rPr>
                <w:rFonts w:ascii="Arial" w:hAnsi="Arial" w:cs="Arial"/>
                <w:sz w:val="28"/>
                <w:szCs w:val="28"/>
              </w:rPr>
              <w:t>08</w:t>
            </w:r>
          </w:p>
        </w:tc>
        <w:tc>
          <w:tcPr>
            <w:tcW w:w="1529" w:type="dxa"/>
          </w:tcPr>
          <w:p w:rsidR="00ED0522" w:rsidRPr="00AC1DBC" w:rsidRDefault="00ED0522" w:rsidP="009964A1">
            <w:pPr>
              <w:spacing w:line="360" w:lineRule="auto"/>
              <w:rPr>
                <w:rFonts w:ascii="Arial" w:hAnsi="Arial" w:cs="Arial"/>
                <w:sz w:val="28"/>
                <w:szCs w:val="28"/>
                <w:lang w:val="en-US"/>
              </w:rPr>
            </w:pPr>
            <w:r w:rsidRPr="00AC1DBC">
              <w:rPr>
                <w:rFonts w:ascii="Arial" w:hAnsi="Arial" w:cs="Arial"/>
                <w:sz w:val="28"/>
                <w:szCs w:val="28"/>
              </w:rPr>
              <w:t>8</w:t>
            </w:r>
            <w:r w:rsidRPr="00AC1DBC">
              <w:rPr>
                <w:rFonts w:ascii="Arial" w:hAnsi="Arial" w:cs="Arial"/>
                <w:sz w:val="28"/>
                <w:szCs w:val="28"/>
                <w:lang w:val="en-US"/>
              </w:rPr>
              <w:t>.</w:t>
            </w:r>
            <w:r w:rsidRPr="00AC1DBC">
              <w:rPr>
                <w:rFonts w:ascii="Arial" w:hAnsi="Arial" w:cs="Arial"/>
                <w:sz w:val="28"/>
                <w:szCs w:val="28"/>
              </w:rPr>
              <w:t>22×10</w:t>
            </w:r>
            <w:r w:rsidRPr="00AC1DBC">
              <w:rPr>
                <w:rFonts w:ascii="Arial" w:hAnsi="Arial" w:cs="Arial"/>
                <w:sz w:val="28"/>
                <w:szCs w:val="28"/>
                <w:vertAlign w:val="superscript"/>
              </w:rPr>
              <w:t>-</w:t>
            </w:r>
            <w:r w:rsidRPr="00AC1DBC">
              <w:rPr>
                <w:rFonts w:ascii="Arial" w:hAnsi="Arial" w:cs="Arial"/>
                <w:sz w:val="28"/>
                <w:szCs w:val="28"/>
                <w:vertAlign w:val="superscript"/>
                <w:lang w:val="en-US"/>
              </w:rPr>
              <w:t>6</w:t>
            </w:r>
          </w:p>
        </w:tc>
      </w:tr>
    </w:tbl>
    <w:p w:rsidR="00ED0522" w:rsidRPr="00C724FB" w:rsidRDefault="00ED0522" w:rsidP="00ED0522">
      <w:pPr>
        <w:tabs>
          <w:tab w:val="left" w:pos="0"/>
        </w:tabs>
        <w:ind w:right="69" w:firstLine="720"/>
        <w:jc w:val="both"/>
        <w:rPr>
          <w:rFonts w:ascii="Arial" w:hAnsi="Arial" w:cs="Arial"/>
          <w:sz w:val="28"/>
          <w:szCs w:val="28"/>
          <w:lang w:val="en-US"/>
        </w:rPr>
      </w:pPr>
      <w:r w:rsidRPr="00C724FB">
        <w:rPr>
          <w:rFonts w:ascii="Arial" w:hAnsi="Arial" w:cs="Arial"/>
          <w:sz w:val="28"/>
          <w:szCs w:val="28"/>
          <w:lang w:val="en-US"/>
        </w:rPr>
        <w:lastRenderedPageBreak/>
        <w:t xml:space="preserve">As one can conclude from obtained data, the presence of </w:t>
      </w:r>
      <w:proofErr w:type="spellStart"/>
      <w:r w:rsidRPr="00C724FB">
        <w:rPr>
          <w:rFonts w:ascii="Arial" w:hAnsi="Arial" w:cs="Arial"/>
          <w:sz w:val="28"/>
          <w:szCs w:val="28"/>
          <w:lang w:val="en-US"/>
        </w:rPr>
        <w:t>cations</w:t>
      </w:r>
      <w:proofErr w:type="spellEnd"/>
      <w:r w:rsidRPr="00C724FB">
        <w:rPr>
          <w:rFonts w:ascii="Arial" w:hAnsi="Arial" w:cs="Arial"/>
          <w:sz w:val="28"/>
          <w:szCs w:val="28"/>
          <w:lang w:val="en-US"/>
        </w:rPr>
        <w:t xml:space="preserve"> in the deposition electrolyte alters the ratio between α- and β-phase crystallization constants in different amount. Thus, in the presence of the complex ion [SnF</w:t>
      </w:r>
      <w:r w:rsidRPr="00C724FB">
        <w:rPr>
          <w:rFonts w:ascii="Arial" w:hAnsi="Arial" w:cs="Arial"/>
          <w:sz w:val="28"/>
          <w:szCs w:val="28"/>
          <w:vertAlign w:val="subscript"/>
          <w:lang w:val="en-US"/>
        </w:rPr>
        <w:t>6</w:t>
      </w:r>
      <w:r w:rsidRPr="00C724FB">
        <w:rPr>
          <w:rFonts w:ascii="Arial" w:hAnsi="Arial" w:cs="Arial"/>
          <w:sz w:val="28"/>
          <w:szCs w:val="28"/>
          <w:lang w:val="en-US"/>
        </w:rPr>
        <w:t>]</w:t>
      </w:r>
      <w:r w:rsidRPr="00C724FB">
        <w:rPr>
          <w:rFonts w:ascii="Arial" w:hAnsi="Arial" w:cs="Arial"/>
          <w:sz w:val="28"/>
          <w:szCs w:val="28"/>
          <w:vertAlign w:val="superscript"/>
          <w:lang w:val="en-US"/>
        </w:rPr>
        <w:t>2-</w:t>
      </w:r>
      <w:r w:rsidRPr="00C724FB">
        <w:rPr>
          <w:rFonts w:ascii="Arial" w:hAnsi="Arial" w:cs="Arial"/>
          <w:sz w:val="28"/>
          <w:szCs w:val="28"/>
          <w:lang w:val="en-US"/>
        </w:rPr>
        <w:t xml:space="preserve"> the growth of β-phase dominates. For other cationic additives the prevalence of α-phase growth is observed. It should also be noted, that the presence of complex nickel and tin fluoride ions reduces the beginning of nucleation. Most clearly this effect is observed for [NiF</w:t>
      </w:r>
      <w:r w:rsidRPr="00C724FB">
        <w:rPr>
          <w:rFonts w:ascii="Arial" w:hAnsi="Arial" w:cs="Arial"/>
          <w:sz w:val="28"/>
          <w:szCs w:val="28"/>
          <w:vertAlign w:val="subscript"/>
          <w:lang w:val="en-US"/>
        </w:rPr>
        <w:t>6</w:t>
      </w:r>
      <w:r w:rsidRPr="00C724FB">
        <w:rPr>
          <w:rFonts w:ascii="Arial" w:hAnsi="Arial" w:cs="Arial"/>
          <w:sz w:val="28"/>
          <w:szCs w:val="28"/>
          <w:lang w:val="en-US"/>
        </w:rPr>
        <w:t>]</w:t>
      </w:r>
      <w:r w:rsidRPr="00C724FB">
        <w:rPr>
          <w:rFonts w:ascii="Arial" w:hAnsi="Arial" w:cs="Arial"/>
          <w:sz w:val="28"/>
          <w:szCs w:val="28"/>
          <w:vertAlign w:val="superscript"/>
          <w:lang w:val="en-US"/>
        </w:rPr>
        <w:t>2-</w:t>
      </w:r>
      <w:r w:rsidRPr="00C724FB">
        <w:rPr>
          <w:rFonts w:ascii="Arial" w:hAnsi="Arial" w:cs="Arial"/>
          <w:sz w:val="28"/>
          <w:szCs w:val="28"/>
          <w:lang w:val="en-US"/>
        </w:rPr>
        <w:t xml:space="preserve"> ion.</w:t>
      </w:r>
    </w:p>
    <w:p w:rsidR="00ED0522" w:rsidRDefault="00ED0522" w:rsidP="00ED0522">
      <w:pPr>
        <w:tabs>
          <w:tab w:val="left" w:pos="0"/>
        </w:tabs>
        <w:ind w:right="69" w:firstLine="720"/>
        <w:jc w:val="both"/>
        <w:rPr>
          <w:rFonts w:ascii="Arial" w:hAnsi="Arial" w:cs="Arial"/>
          <w:sz w:val="28"/>
          <w:szCs w:val="28"/>
          <w:lang w:val="en-US"/>
        </w:rPr>
      </w:pPr>
      <w:r w:rsidRPr="00C724FB">
        <w:rPr>
          <w:rFonts w:ascii="Arial" w:hAnsi="Arial" w:cs="Arial"/>
          <w:sz w:val="28"/>
          <w:szCs w:val="28"/>
          <w:lang w:val="en-US"/>
        </w:rPr>
        <w:t>It is known [</w:t>
      </w:r>
      <w:r>
        <w:rPr>
          <w:rFonts w:ascii="Arial" w:hAnsi="Arial" w:cs="Arial"/>
          <w:sz w:val="28"/>
          <w:szCs w:val="28"/>
          <w:lang w:val="en-US"/>
        </w:rPr>
        <w:t>9</w:t>
      </w:r>
      <w:r w:rsidRPr="00C724FB">
        <w:rPr>
          <w:rFonts w:ascii="Arial" w:hAnsi="Arial" w:cs="Arial"/>
          <w:sz w:val="28"/>
          <w:szCs w:val="28"/>
          <w:lang w:val="en-US"/>
        </w:rPr>
        <w:t xml:space="preserve">], that the surfactant additive has a significant effect on the kinetics of lead dioxide </w:t>
      </w:r>
      <w:proofErr w:type="spellStart"/>
      <w:r w:rsidRPr="00C724FB">
        <w:rPr>
          <w:rFonts w:ascii="Arial" w:hAnsi="Arial" w:cs="Arial"/>
          <w:sz w:val="28"/>
          <w:szCs w:val="28"/>
          <w:lang w:val="en-US"/>
        </w:rPr>
        <w:t>electrodeposition</w:t>
      </w:r>
      <w:proofErr w:type="spellEnd"/>
      <w:r w:rsidRPr="00C724FB">
        <w:rPr>
          <w:rFonts w:ascii="Arial" w:hAnsi="Arial" w:cs="Arial"/>
          <w:sz w:val="28"/>
          <w:szCs w:val="28"/>
          <w:lang w:val="en-US"/>
        </w:rPr>
        <w:t>, without changing the mechanism of the process. It has been also found that it is incorporated into the growing coating through adsorption on PbO</w:t>
      </w:r>
      <w:r w:rsidRPr="00C724FB">
        <w:rPr>
          <w:rFonts w:ascii="Arial" w:hAnsi="Arial" w:cs="Arial"/>
          <w:sz w:val="28"/>
          <w:szCs w:val="28"/>
          <w:vertAlign w:val="subscript"/>
          <w:lang w:val="en-US"/>
        </w:rPr>
        <w:t>2</w:t>
      </w:r>
      <w:r w:rsidRPr="00C724FB">
        <w:rPr>
          <w:rFonts w:ascii="Arial" w:hAnsi="Arial" w:cs="Arial"/>
          <w:sz w:val="28"/>
          <w:szCs w:val="28"/>
          <w:lang w:val="en-US"/>
        </w:rPr>
        <w:t xml:space="preserve"> crystals. That in turn will lead to changes in initial stages of the crystallization. </w:t>
      </w:r>
      <w:r>
        <w:rPr>
          <w:rFonts w:ascii="Arial" w:hAnsi="Arial" w:cs="Arial"/>
          <w:sz w:val="28"/>
          <w:szCs w:val="28"/>
          <w:lang w:val="en-US"/>
        </w:rPr>
        <w:t>S</w:t>
      </w:r>
      <w:r w:rsidRPr="00C724FB">
        <w:rPr>
          <w:rFonts w:ascii="Arial" w:hAnsi="Arial" w:cs="Arial"/>
          <w:sz w:val="28"/>
          <w:szCs w:val="28"/>
          <w:lang w:val="en-US"/>
        </w:rPr>
        <w:t xml:space="preserve">urfactant additives selectively adsorbed on certain faces, usually parallel to faces, reducing the growth rate of these faces, and thereby altering the shape of growing crystals. For more detailed analysis of surfactant additives influence on the initial stages of the crystallization current-time transients from electrolytes, containing sodium </w:t>
      </w:r>
      <w:proofErr w:type="spellStart"/>
      <w:r w:rsidRPr="00C724FB">
        <w:rPr>
          <w:rFonts w:ascii="Arial" w:hAnsi="Arial" w:cs="Arial"/>
          <w:sz w:val="28"/>
          <w:szCs w:val="28"/>
          <w:lang w:val="en-US"/>
        </w:rPr>
        <w:t>dodecyl</w:t>
      </w:r>
      <w:proofErr w:type="spellEnd"/>
      <w:r w:rsidRPr="00C724FB">
        <w:rPr>
          <w:rFonts w:ascii="Arial" w:hAnsi="Arial" w:cs="Arial"/>
          <w:sz w:val="28"/>
          <w:szCs w:val="28"/>
          <w:lang w:val="en-US"/>
        </w:rPr>
        <w:t xml:space="preserve"> sulfate (</w:t>
      </w:r>
      <w:r>
        <w:rPr>
          <w:rFonts w:ascii="Arial" w:hAnsi="Arial" w:cs="Arial"/>
          <w:sz w:val="28"/>
          <w:szCs w:val="28"/>
          <w:lang w:val="en-US"/>
        </w:rPr>
        <w:t>SDS</w:t>
      </w:r>
      <w:r w:rsidRPr="00C724FB">
        <w:rPr>
          <w:rFonts w:ascii="Arial" w:hAnsi="Arial" w:cs="Arial"/>
          <w:sz w:val="28"/>
          <w:szCs w:val="28"/>
          <w:lang w:val="en-US"/>
        </w:rPr>
        <w:t>) of two different concentrations 3×10</w:t>
      </w:r>
      <w:r w:rsidRPr="00C724FB">
        <w:rPr>
          <w:rFonts w:ascii="Arial" w:hAnsi="Arial" w:cs="Arial"/>
          <w:sz w:val="28"/>
          <w:szCs w:val="28"/>
          <w:vertAlign w:val="superscript"/>
          <w:lang w:val="en-US"/>
        </w:rPr>
        <w:t xml:space="preserve">-5 </w:t>
      </w:r>
      <w:r w:rsidRPr="00C724FB">
        <w:rPr>
          <w:rFonts w:ascii="Arial" w:hAnsi="Arial" w:cs="Arial"/>
          <w:sz w:val="28"/>
          <w:szCs w:val="28"/>
          <w:lang w:val="en-US"/>
        </w:rPr>
        <w:t>and 7×10</w:t>
      </w:r>
      <w:r w:rsidRPr="00C724FB">
        <w:rPr>
          <w:rFonts w:ascii="Arial" w:hAnsi="Arial" w:cs="Arial"/>
          <w:sz w:val="28"/>
          <w:szCs w:val="28"/>
          <w:vertAlign w:val="superscript"/>
          <w:lang w:val="en-US"/>
        </w:rPr>
        <w:t>-5</w:t>
      </w:r>
      <w:r w:rsidRPr="00C724FB">
        <w:rPr>
          <w:rFonts w:ascii="Arial" w:hAnsi="Arial" w:cs="Arial"/>
          <w:sz w:val="28"/>
          <w:szCs w:val="28"/>
          <w:lang w:val="en-US"/>
        </w:rPr>
        <w:t xml:space="preserve"> mol dm</w:t>
      </w:r>
      <w:r w:rsidRPr="00C724FB">
        <w:rPr>
          <w:rFonts w:ascii="Arial" w:hAnsi="Arial" w:cs="Arial"/>
          <w:sz w:val="28"/>
          <w:szCs w:val="28"/>
          <w:vertAlign w:val="superscript"/>
          <w:lang w:val="en-US"/>
        </w:rPr>
        <w:t>-3</w:t>
      </w:r>
      <w:r w:rsidRPr="00C724FB">
        <w:rPr>
          <w:rFonts w:ascii="Arial" w:hAnsi="Arial" w:cs="Arial"/>
          <w:sz w:val="28"/>
          <w:szCs w:val="28"/>
          <w:lang w:val="en-US"/>
        </w:rPr>
        <w:t xml:space="preserve"> were obtained (Fig. </w:t>
      </w:r>
      <w:r>
        <w:rPr>
          <w:rFonts w:ascii="Arial" w:hAnsi="Arial" w:cs="Arial"/>
          <w:sz w:val="28"/>
          <w:szCs w:val="28"/>
          <w:lang w:val="en-US"/>
        </w:rPr>
        <w:t>4</w:t>
      </w:r>
      <w:r w:rsidRPr="00C724FB">
        <w:rPr>
          <w:rFonts w:ascii="Arial" w:hAnsi="Arial" w:cs="Arial"/>
          <w:sz w:val="28"/>
          <w:szCs w:val="28"/>
          <w:lang w:val="en-US"/>
        </w:rPr>
        <w:t>).</w:t>
      </w:r>
    </w:p>
    <w:tbl>
      <w:tblPr>
        <w:tblW w:w="0" w:type="auto"/>
        <w:tblLook w:val="04A0"/>
      </w:tblPr>
      <w:tblGrid>
        <w:gridCol w:w="4815"/>
        <w:gridCol w:w="4471"/>
      </w:tblGrid>
      <w:tr w:rsidR="00ED0522" w:rsidRPr="00E251AE" w:rsidTr="009964A1">
        <w:tc>
          <w:tcPr>
            <w:tcW w:w="4784" w:type="dxa"/>
          </w:tcPr>
          <w:p w:rsidR="00ED0522" w:rsidRPr="00E251AE" w:rsidRDefault="00ED0522" w:rsidP="009964A1">
            <w:pPr>
              <w:tabs>
                <w:tab w:val="left" w:pos="0"/>
              </w:tabs>
              <w:ind w:right="69"/>
              <w:jc w:val="both"/>
              <w:rPr>
                <w:rFonts w:ascii="Arial" w:hAnsi="Arial" w:cs="Arial"/>
                <w:sz w:val="28"/>
                <w:szCs w:val="28"/>
                <w:lang w:val="en-US"/>
              </w:rPr>
            </w:pPr>
            <w:r>
              <w:rPr>
                <w:rFonts w:ascii="Arial" w:hAnsi="Arial" w:cs="Arial"/>
                <w:noProof/>
                <w:sz w:val="28"/>
                <w:szCs w:val="28"/>
              </w:rPr>
              <w:drawing>
                <wp:inline distT="0" distB="0" distL="0" distR="0">
                  <wp:extent cx="2854325" cy="2234565"/>
                  <wp:effectExtent l="19050" t="0" r="3175" b="0"/>
                  <wp:docPr id="4" name="Рисунок 4"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
                          <pic:cNvPicPr>
                            <a:picLocks noChangeAspect="1" noChangeArrowheads="1"/>
                          </pic:cNvPicPr>
                        </pic:nvPicPr>
                        <pic:blipFill>
                          <a:blip r:embed="rId7" cstate="print"/>
                          <a:srcRect/>
                          <a:stretch>
                            <a:fillRect/>
                          </a:stretch>
                        </pic:blipFill>
                        <pic:spPr bwMode="auto">
                          <a:xfrm>
                            <a:off x="0" y="0"/>
                            <a:ext cx="2854325" cy="2234565"/>
                          </a:xfrm>
                          <a:prstGeom prst="rect">
                            <a:avLst/>
                          </a:prstGeom>
                          <a:noFill/>
                          <a:ln w="9525">
                            <a:noFill/>
                            <a:miter lim="800000"/>
                            <a:headEnd/>
                            <a:tailEnd/>
                          </a:ln>
                        </pic:spPr>
                      </pic:pic>
                    </a:graphicData>
                  </a:graphic>
                </wp:inline>
              </w:drawing>
            </w:r>
          </w:p>
        </w:tc>
        <w:tc>
          <w:tcPr>
            <w:tcW w:w="4502" w:type="dxa"/>
          </w:tcPr>
          <w:p w:rsidR="00ED0522" w:rsidRPr="00E251AE" w:rsidRDefault="00ED0522" w:rsidP="009964A1">
            <w:pPr>
              <w:tabs>
                <w:tab w:val="left" w:pos="0"/>
              </w:tabs>
              <w:ind w:right="69"/>
              <w:jc w:val="both"/>
              <w:rPr>
                <w:rFonts w:ascii="Arial" w:hAnsi="Arial" w:cs="Arial"/>
                <w:sz w:val="28"/>
                <w:szCs w:val="28"/>
                <w:lang w:val="en-US"/>
              </w:rPr>
            </w:pPr>
          </w:p>
          <w:p w:rsidR="00ED0522" w:rsidRPr="00E251AE" w:rsidRDefault="00ED0522" w:rsidP="009964A1">
            <w:pPr>
              <w:tabs>
                <w:tab w:val="left" w:pos="0"/>
              </w:tabs>
              <w:ind w:right="69"/>
              <w:jc w:val="both"/>
              <w:rPr>
                <w:rFonts w:ascii="Arial" w:hAnsi="Arial" w:cs="Arial"/>
                <w:sz w:val="28"/>
                <w:szCs w:val="28"/>
                <w:lang w:val="en-US"/>
              </w:rPr>
            </w:pPr>
          </w:p>
          <w:p w:rsidR="00ED0522" w:rsidRPr="00E251AE" w:rsidRDefault="00ED0522" w:rsidP="009964A1">
            <w:pPr>
              <w:tabs>
                <w:tab w:val="left" w:pos="0"/>
              </w:tabs>
              <w:ind w:right="69"/>
              <w:jc w:val="both"/>
              <w:rPr>
                <w:rFonts w:ascii="Arial" w:hAnsi="Arial" w:cs="Arial"/>
                <w:sz w:val="28"/>
                <w:szCs w:val="28"/>
                <w:lang w:val="en-US"/>
              </w:rPr>
            </w:pPr>
            <w:r w:rsidRPr="00E251AE">
              <w:rPr>
                <w:rFonts w:ascii="Arial" w:hAnsi="Arial" w:cs="Arial"/>
                <w:sz w:val="28"/>
                <w:szCs w:val="28"/>
                <w:lang w:val="en-US"/>
              </w:rPr>
              <w:t>Fig. 4. Current-time transients obtained at PbO</w:t>
            </w:r>
            <w:r w:rsidRPr="00E251AE">
              <w:rPr>
                <w:rFonts w:ascii="Arial" w:hAnsi="Arial" w:cs="Arial"/>
                <w:sz w:val="28"/>
                <w:szCs w:val="28"/>
                <w:vertAlign w:val="subscript"/>
                <w:lang w:val="en-US"/>
              </w:rPr>
              <w:t xml:space="preserve">2 </w:t>
            </w:r>
            <w:r w:rsidRPr="00E251AE">
              <w:rPr>
                <w:rFonts w:ascii="Arial" w:hAnsi="Arial" w:cs="Arial"/>
                <w:sz w:val="28"/>
                <w:szCs w:val="28"/>
                <w:lang w:val="en-US"/>
              </w:rPr>
              <w:t xml:space="preserve">deposition on Pt electrode at 1620 mV from next solutions: </w:t>
            </w:r>
            <w:r w:rsidRPr="00E251AE">
              <w:rPr>
                <w:rFonts w:ascii="Arial" w:hAnsi="Arial" w:cs="Arial"/>
                <w:snapToGrid w:val="0"/>
                <w:sz w:val="28"/>
                <w:szCs w:val="28"/>
                <w:lang w:val="en-US"/>
              </w:rPr>
              <w:t xml:space="preserve">0.1 M </w:t>
            </w:r>
            <w:proofErr w:type="spellStart"/>
            <w:proofErr w:type="gramStart"/>
            <w:r w:rsidRPr="00E251AE">
              <w:rPr>
                <w:rFonts w:ascii="Arial" w:hAnsi="Arial" w:cs="Arial"/>
                <w:snapToGrid w:val="0"/>
                <w:sz w:val="28"/>
                <w:szCs w:val="28"/>
                <w:lang w:val="en-US"/>
              </w:rPr>
              <w:t>Pb</w:t>
            </w:r>
            <w:proofErr w:type="spellEnd"/>
            <w:r w:rsidRPr="00E251AE">
              <w:rPr>
                <w:rFonts w:ascii="Arial" w:hAnsi="Arial" w:cs="Arial"/>
                <w:snapToGrid w:val="0"/>
                <w:sz w:val="28"/>
                <w:szCs w:val="28"/>
                <w:lang w:val="en-US"/>
              </w:rPr>
              <w:t>(</w:t>
            </w:r>
            <w:proofErr w:type="gramEnd"/>
            <w:r w:rsidRPr="00E251AE">
              <w:rPr>
                <w:rFonts w:ascii="Arial" w:hAnsi="Arial" w:cs="Arial"/>
                <w:snapToGrid w:val="0"/>
                <w:sz w:val="28"/>
                <w:szCs w:val="28"/>
                <w:lang w:val="en-US"/>
              </w:rPr>
              <w:t>CH</w:t>
            </w:r>
            <w:r w:rsidRPr="00E251AE">
              <w:rPr>
                <w:rFonts w:ascii="Arial" w:hAnsi="Arial" w:cs="Arial"/>
                <w:snapToGrid w:val="0"/>
                <w:sz w:val="28"/>
                <w:szCs w:val="28"/>
                <w:vertAlign w:val="subscript"/>
                <w:lang w:val="en-US"/>
              </w:rPr>
              <w:t>3</w:t>
            </w:r>
            <w:r w:rsidRPr="00E251AE">
              <w:rPr>
                <w:rFonts w:ascii="Arial" w:hAnsi="Arial" w:cs="Arial"/>
                <w:snapToGrid w:val="0"/>
                <w:sz w:val="28"/>
                <w:szCs w:val="28"/>
                <w:lang w:val="en-US"/>
              </w:rPr>
              <w:t>SO</w:t>
            </w:r>
            <w:r w:rsidRPr="00E251AE">
              <w:rPr>
                <w:rFonts w:ascii="Arial" w:hAnsi="Arial" w:cs="Arial"/>
                <w:snapToGrid w:val="0"/>
                <w:sz w:val="28"/>
                <w:szCs w:val="28"/>
                <w:vertAlign w:val="subscript"/>
                <w:lang w:val="en-US"/>
              </w:rPr>
              <w:t>3</w:t>
            </w:r>
            <w:r w:rsidRPr="00E251AE">
              <w:rPr>
                <w:rFonts w:ascii="Arial" w:hAnsi="Arial" w:cs="Arial"/>
                <w:snapToGrid w:val="0"/>
                <w:sz w:val="28"/>
                <w:szCs w:val="28"/>
                <w:lang w:val="en-US"/>
              </w:rPr>
              <w:t>)</w:t>
            </w:r>
            <w:r w:rsidRPr="00E251AE">
              <w:rPr>
                <w:rFonts w:ascii="Arial" w:hAnsi="Arial" w:cs="Arial"/>
                <w:snapToGrid w:val="0"/>
                <w:sz w:val="28"/>
                <w:szCs w:val="28"/>
                <w:vertAlign w:val="subscript"/>
                <w:lang w:val="en-US"/>
              </w:rPr>
              <w:t xml:space="preserve">2 </w:t>
            </w:r>
            <w:r w:rsidRPr="00E251AE">
              <w:rPr>
                <w:rFonts w:ascii="Arial" w:hAnsi="Arial" w:cs="Arial"/>
                <w:snapToGrid w:val="0"/>
                <w:sz w:val="28"/>
                <w:szCs w:val="28"/>
                <w:lang w:val="en-US"/>
              </w:rPr>
              <w:t>+ 0.1 M CH</w:t>
            </w:r>
            <w:r w:rsidRPr="00E251AE">
              <w:rPr>
                <w:rFonts w:ascii="Arial" w:hAnsi="Arial" w:cs="Arial"/>
                <w:snapToGrid w:val="0"/>
                <w:sz w:val="28"/>
                <w:szCs w:val="28"/>
                <w:vertAlign w:val="subscript"/>
                <w:lang w:val="en-US"/>
              </w:rPr>
              <w:t>3</w:t>
            </w:r>
            <w:r w:rsidRPr="00E251AE">
              <w:rPr>
                <w:rFonts w:ascii="Arial" w:hAnsi="Arial" w:cs="Arial"/>
                <w:snapToGrid w:val="0"/>
                <w:sz w:val="28"/>
                <w:szCs w:val="28"/>
                <w:lang w:val="en-US"/>
              </w:rPr>
              <w:t>SO</w:t>
            </w:r>
            <w:r w:rsidRPr="00E251AE">
              <w:rPr>
                <w:rFonts w:ascii="Arial" w:hAnsi="Arial" w:cs="Arial"/>
                <w:snapToGrid w:val="0"/>
                <w:sz w:val="28"/>
                <w:szCs w:val="28"/>
                <w:vertAlign w:val="subscript"/>
                <w:lang w:val="en-US"/>
              </w:rPr>
              <w:t>3</w:t>
            </w:r>
            <w:r w:rsidRPr="00E251AE">
              <w:rPr>
                <w:rFonts w:ascii="Arial" w:hAnsi="Arial" w:cs="Arial"/>
                <w:snapToGrid w:val="0"/>
                <w:sz w:val="28"/>
                <w:szCs w:val="28"/>
              </w:rPr>
              <w:t>Н</w:t>
            </w:r>
            <w:r w:rsidRPr="00E251AE">
              <w:rPr>
                <w:rFonts w:ascii="Arial" w:hAnsi="Arial" w:cs="Arial"/>
                <w:snapToGrid w:val="0"/>
                <w:sz w:val="28"/>
                <w:szCs w:val="28"/>
                <w:lang w:val="en-US"/>
              </w:rPr>
              <w:t>+</w:t>
            </w:r>
            <w:r w:rsidRPr="00E251AE">
              <w:rPr>
                <w:rFonts w:ascii="Arial" w:hAnsi="Arial" w:cs="Arial"/>
                <w:sz w:val="28"/>
                <w:szCs w:val="28"/>
                <w:lang w:val="en-US"/>
              </w:rPr>
              <w:t>3×10</w:t>
            </w:r>
            <w:r w:rsidRPr="00E251AE">
              <w:rPr>
                <w:rFonts w:ascii="Arial" w:hAnsi="Arial" w:cs="Arial"/>
                <w:sz w:val="28"/>
                <w:szCs w:val="28"/>
                <w:vertAlign w:val="superscript"/>
                <w:lang w:val="en-US"/>
              </w:rPr>
              <w:t>-5</w:t>
            </w:r>
            <w:r w:rsidRPr="00E251AE">
              <w:rPr>
                <w:rFonts w:ascii="Arial" w:hAnsi="Arial" w:cs="Arial"/>
                <w:sz w:val="28"/>
                <w:szCs w:val="28"/>
                <w:lang w:val="en-US"/>
              </w:rPr>
              <w:t xml:space="preserve"> </w:t>
            </w:r>
            <w:r>
              <w:rPr>
                <w:rFonts w:ascii="Arial" w:hAnsi="Arial" w:cs="Arial"/>
                <w:sz w:val="28"/>
                <w:szCs w:val="28"/>
                <w:lang w:val="en-US"/>
              </w:rPr>
              <w:t>SDS</w:t>
            </w:r>
            <w:r w:rsidRPr="00E251AE">
              <w:rPr>
                <w:rFonts w:ascii="Arial" w:hAnsi="Arial" w:cs="Arial"/>
                <w:snapToGrid w:val="0"/>
                <w:sz w:val="28"/>
                <w:szCs w:val="28"/>
                <w:lang w:val="en-US"/>
              </w:rPr>
              <w:t xml:space="preserve">; 2 – 0.1 M </w:t>
            </w:r>
            <w:proofErr w:type="spellStart"/>
            <w:r w:rsidRPr="00E251AE">
              <w:rPr>
                <w:rFonts w:ascii="Arial" w:hAnsi="Arial" w:cs="Arial"/>
                <w:snapToGrid w:val="0"/>
                <w:sz w:val="28"/>
                <w:szCs w:val="28"/>
                <w:lang w:val="en-US"/>
              </w:rPr>
              <w:t>Pb</w:t>
            </w:r>
            <w:proofErr w:type="spellEnd"/>
            <w:r w:rsidRPr="00E251AE">
              <w:rPr>
                <w:rFonts w:ascii="Arial" w:hAnsi="Arial" w:cs="Arial"/>
                <w:snapToGrid w:val="0"/>
                <w:sz w:val="28"/>
                <w:szCs w:val="28"/>
                <w:lang w:val="en-US"/>
              </w:rPr>
              <w:t>(CH</w:t>
            </w:r>
            <w:r w:rsidRPr="00E251AE">
              <w:rPr>
                <w:rFonts w:ascii="Arial" w:hAnsi="Arial" w:cs="Arial"/>
                <w:snapToGrid w:val="0"/>
                <w:sz w:val="28"/>
                <w:szCs w:val="28"/>
                <w:vertAlign w:val="subscript"/>
                <w:lang w:val="en-US"/>
              </w:rPr>
              <w:t>3</w:t>
            </w:r>
            <w:r w:rsidRPr="00E251AE">
              <w:rPr>
                <w:rFonts w:ascii="Arial" w:hAnsi="Arial" w:cs="Arial"/>
                <w:snapToGrid w:val="0"/>
                <w:sz w:val="28"/>
                <w:szCs w:val="28"/>
                <w:lang w:val="en-US"/>
              </w:rPr>
              <w:t>SO</w:t>
            </w:r>
            <w:r w:rsidRPr="00E251AE">
              <w:rPr>
                <w:rFonts w:ascii="Arial" w:hAnsi="Arial" w:cs="Arial"/>
                <w:snapToGrid w:val="0"/>
                <w:sz w:val="28"/>
                <w:szCs w:val="28"/>
                <w:vertAlign w:val="subscript"/>
                <w:lang w:val="en-US"/>
              </w:rPr>
              <w:t>3</w:t>
            </w:r>
            <w:r w:rsidRPr="00E251AE">
              <w:rPr>
                <w:rFonts w:ascii="Arial" w:hAnsi="Arial" w:cs="Arial"/>
                <w:snapToGrid w:val="0"/>
                <w:sz w:val="28"/>
                <w:szCs w:val="28"/>
                <w:lang w:val="en-US"/>
              </w:rPr>
              <w:t>)</w:t>
            </w:r>
            <w:r w:rsidRPr="00E251AE">
              <w:rPr>
                <w:rFonts w:ascii="Arial" w:hAnsi="Arial" w:cs="Arial"/>
                <w:snapToGrid w:val="0"/>
                <w:sz w:val="28"/>
                <w:szCs w:val="28"/>
                <w:vertAlign w:val="subscript"/>
                <w:lang w:val="en-US"/>
              </w:rPr>
              <w:t xml:space="preserve">2 </w:t>
            </w:r>
            <w:r w:rsidRPr="00E251AE">
              <w:rPr>
                <w:rFonts w:ascii="Arial" w:hAnsi="Arial" w:cs="Arial"/>
                <w:snapToGrid w:val="0"/>
                <w:sz w:val="28"/>
                <w:szCs w:val="28"/>
                <w:lang w:val="en-US"/>
              </w:rPr>
              <w:t>+ 0.1 M CH</w:t>
            </w:r>
            <w:r w:rsidRPr="00E251AE">
              <w:rPr>
                <w:rFonts w:ascii="Arial" w:hAnsi="Arial" w:cs="Arial"/>
                <w:snapToGrid w:val="0"/>
                <w:sz w:val="28"/>
                <w:szCs w:val="28"/>
                <w:vertAlign w:val="subscript"/>
                <w:lang w:val="en-US"/>
              </w:rPr>
              <w:t>3</w:t>
            </w:r>
            <w:r w:rsidRPr="00E251AE">
              <w:rPr>
                <w:rFonts w:ascii="Arial" w:hAnsi="Arial" w:cs="Arial"/>
                <w:snapToGrid w:val="0"/>
                <w:sz w:val="28"/>
                <w:szCs w:val="28"/>
                <w:lang w:val="en-US"/>
              </w:rPr>
              <w:t>SO</w:t>
            </w:r>
            <w:r w:rsidRPr="00E251AE">
              <w:rPr>
                <w:rFonts w:ascii="Arial" w:hAnsi="Arial" w:cs="Arial"/>
                <w:snapToGrid w:val="0"/>
                <w:sz w:val="28"/>
                <w:szCs w:val="28"/>
                <w:vertAlign w:val="subscript"/>
                <w:lang w:val="en-US"/>
              </w:rPr>
              <w:t>3</w:t>
            </w:r>
            <w:r w:rsidRPr="00E251AE">
              <w:rPr>
                <w:rFonts w:ascii="Arial" w:hAnsi="Arial" w:cs="Arial"/>
                <w:snapToGrid w:val="0"/>
                <w:sz w:val="28"/>
                <w:szCs w:val="28"/>
              </w:rPr>
              <w:t>Н</w:t>
            </w:r>
            <w:r w:rsidRPr="00E251AE">
              <w:rPr>
                <w:rFonts w:ascii="Arial" w:hAnsi="Arial" w:cs="Arial"/>
                <w:snapToGrid w:val="0"/>
                <w:sz w:val="28"/>
                <w:szCs w:val="28"/>
                <w:lang w:val="en-US"/>
              </w:rPr>
              <w:t>+</w:t>
            </w:r>
            <w:r w:rsidRPr="00E251AE">
              <w:rPr>
                <w:rFonts w:ascii="Arial" w:hAnsi="Arial" w:cs="Arial"/>
                <w:sz w:val="28"/>
                <w:szCs w:val="28"/>
                <w:lang w:val="en-US"/>
              </w:rPr>
              <w:t>7×10</w:t>
            </w:r>
            <w:r w:rsidRPr="00E251AE">
              <w:rPr>
                <w:rFonts w:ascii="Arial" w:hAnsi="Arial" w:cs="Arial"/>
                <w:sz w:val="28"/>
                <w:szCs w:val="28"/>
                <w:vertAlign w:val="superscript"/>
                <w:lang w:val="en-US"/>
              </w:rPr>
              <w:t>-5</w:t>
            </w:r>
            <w:r w:rsidRPr="00E251AE">
              <w:rPr>
                <w:rFonts w:ascii="Arial" w:hAnsi="Arial" w:cs="Arial"/>
                <w:sz w:val="28"/>
                <w:szCs w:val="28"/>
                <w:lang w:val="en-US"/>
              </w:rPr>
              <w:t xml:space="preserve"> </w:t>
            </w:r>
            <w:r>
              <w:rPr>
                <w:rFonts w:ascii="Arial" w:hAnsi="Arial" w:cs="Arial"/>
                <w:sz w:val="28"/>
                <w:szCs w:val="28"/>
                <w:lang w:val="en-US"/>
              </w:rPr>
              <w:t>SDS</w:t>
            </w:r>
            <w:r w:rsidRPr="00E251AE">
              <w:rPr>
                <w:rFonts w:ascii="Arial" w:hAnsi="Arial" w:cs="Arial"/>
                <w:snapToGrid w:val="0"/>
                <w:sz w:val="28"/>
                <w:szCs w:val="28"/>
                <w:lang w:val="en-US"/>
              </w:rPr>
              <w:t>.</w:t>
            </w:r>
          </w:p>
        </w:tc>
      </w:tr>
    </w:tbl>
    <w:p w:rsidR="00ED0522" w:rsidRDefault="00ED0522" w:rsidP="00ED0522">
      <w:pPr>
        <w:ind w:firstLine="709"/>
        <w:jc w:val="both"/>
        <w:rPr>
          <w:rFonts w:ascii="Arial" w:hAnsi="Arial" w:cs="Arial"/>
          <w:sz w:val="28"/>
          <w:szCs w:val="28"/>
          <w:lang w:val="en-US"/>
        </w:rPr>
      </w:pPr>
    </w:p>
    <w:p w:rsidR="00ED0522" w:rsidRDefault="00ED0522" w:rsidP="00ED0522">
      <w:pPr>
        <w:tabs>
          <w:tab w:val="left" w:pos="0"/>
        </w:tabs>
        <w:ind w:right="69" w:firstLine="720"/>
        <w:jc w:val="both"/>
        <w:rPr>
          <w:rFonts w:ascii="Arial" w:hAnsi="Arial" w:cs="Arial"/>
          <w:sz w:val="28"/>
          <w:szCs w:val="28"/>
          <w:lang w:val="en-US"/>
        </w:rPr>
      </w:pPr>
      <w:r w:rsidRPr="00C724FB">
        <w:rPr>
          <w:rFonts w:ascii="Arial" w:hAnsi="Arial" w:cs="Arial"/>
          <w:sz w:val="28"/>
          <w:szCs w:val="28"/>
          <w:lang w:val="en-US"/>
        </w:rPr>
        <w:t xml:space="preserve">The analysis of obtained transient revealed that in the case of </w:t>
      </w:r>
      <w:proofErr w:type="spellStart"/>
      <w:r w:rsidRPr="00C724FB">
        <w:rPr>
          <w:rFonts w:ascii="Arial" w:hAnsi="Arial" w:cs="Arial"/>
          <w:sz w:val="28"/>
          <w:szCs w:val="28"/>
          <w:lang w:val="en-US"/>
        </w:rPr>
        <w:t>methanesulfonate</w:t>
      </w:r>
      <w:proofErr w:type="spellEnd"/>
      <w:r w:rsidRPr="00C724FB">
        <w:rPr>
          <w:rFonts w:ascii="Arial" w:hAnsi="Arial" w:cs="Arial"/>
          <w:sz w:val="28"/>
          <w:szCs w:val="28"/>
          <w:lang w:val="en-US"/>
        </w:rPr>
        <w:t xml:space="preserve"> electrolytes the crystallization proceeds according to the progressive mechanism. For nitrate electrolytes there is a change in the mechanism from progressive on instantaneous at high concentrations of surfactants. The preferred form of crystals at 2D nucleation in the presence of additives in nitrate electrolytes is semi-spheroid, and in the case of </w:t>
      </w:r>
      <w:proofErr w:type="spellStart"/>
      <w:r w:rsidRPr="00C724FB">
        <w:rPr>
          <w:rFonts w:ascii="Arial" w:hAnsi="Arial" w:cs="Arial"/>
          <w:sz w:val="28"/>
          <w:szCs w:val="28"/>
          <w:lang w:val="en-US"/>
        </w:rPr>
        <w:t>methanesulfonate</w:t>
      </w:r>
      <w:proofErr w:type="spellEnd"/>
      <w:r w:rsidRPr="00C724FB">
        <w:rPr>
          <w:rFonts w:ascii="Arial" w:hAnsi="Arial" w:cs="Arial"/>
          <w:sz w:val="28"/>
          <w:szCs w:val="28"/>
          <w:lang w:val="en-US"/>
        </w:rPr>
        <w:t xml:space="preserve"> electrolytes cylinder becomes the preferred form of crystals</w:t>
      </w:r>
      <w:r>
        <w:rPr>
          <w:rFonts w:ascii="Arial" w:hAnsi="Arial" w:cs="Arial"/>
          <w:sz w:val="28"/>
          <w:szCs w:val="28"/>
          <w:lang w:val="en-US"/>
        </w:rPr>
        <w:t xml:space="preserve"> (see Table 1)</w:t>
      </w:r>
      <w:r w:rsidRPr="00C724FB">
        <w:rPr>
          <w:rFonts w:ascii="Arial" w:hAnsi="Arial" w:cs="Arial"/>
          <w:sz w:val="28"/>
          <w:szCs w:val="28"/>
          <w:lang w:val="en-US"/>
        </w:rPr>
        <w:t>.</w:t>
      </w:r>
    </w:p>
    <w:p w:rsidR="00ED0522" w:rsidRPr="00AF41BC" w:rsidRDefault="00ED0522" w:rsidP="00ED0522">
      <w:pPr>
        <w:pStyle w:val="a3"/>
        <w:tabs>
          <w:tab w:val="left" w:pos="567"/>
        </w:tabs>
        <w:ind w:firstLine="567"/>
        <w:rPr>
          <w:rFonts w:ascii="Arial" w:hAnsi="Arial" w:cs="Arial"/>
          <w:sz w:val="28"/>
          <w:szCs w:val="28"/>
          <w:lang w:val="en-US"/>
        </w:rPr>
      </w:pPr>
      <w:proofErr w:type="gramStart"/>
      <w:r w:rsidRPr="00C161F5">
        <w:rPr>
          <w:rFonts w:ascii="Arial" w:hAnsi="Arial" w:cs="Arial"/>
          <w:b/>
          <w:sz w:val="28"/>
          <w:szCs w:val="28"/>
          <w:lang w:val="en-US"/>
        </w:rPr>
        <w:t>Conclusions.</w:t>
      </w:r>
      <w:proofErr w:type="gramEnd"/>
      <w:r w:rsidRPr="00C161F5">
        <w:rPr>
          <w:rFonts w:ascii="Arial" w:hAnsi="Arial" w:cs="Arial"/>
          <w:b/>
          <w:sz w:val="28"/>
          <w:szCs w:val="28"/>
          <w:lang w:val="en-US"/>
        </w:rPr>
        <w:t xml:space="preserve"> </w:t>
      </w:r>
      <w:r w:rsidRPr="00D60D0F">
        <w:rPr>
          <w:rFonts w:ascii="Arial" w:hAnsi="Arial" w:cs="Arial"/>
          <w:sz w:val="28"/>
          <w:szCs w:val="28"/>
          <w:lang/>
        </w:rPr>
        <w:t xml:space="preserve">The nature of depositing electrolyte </w:t>
      </w:r>
      <w:r w:rsidRPr="00D60D0F">
        <w:rPr>
          <w:rStyle w:val="hps"/>
          <w:rFonts w:ascii="Arial" w:hAnsi="Arial" w:cs="Arial"/>
          <w:sz w:val="28"/>
          <w:szCs w:val="28"/>
          <w:lang/>
        </w:rPr>
        <w:t>considerably</w:t>
      </w:r>
      <w:r w:rsidRPr="00D60D0F">
        <w:rPr>
          <w:rFonts w:ascii="Arial" w:hAnsi="Arial" w:cs="Arial"/>
          <w:sz w:val="28"/>
          <w:szCs w:val="28"/>
          <w:lang/>
        </w:rPr>
        <w:t xml:space="preserve"> </w:t>
      </w:r>
      <w:r w:rsidRPr="00D60D0F">
        <w:rPr>
          <w:rStyle w:val="hps"/>
          <w:rFonts w:ascii="Arial" w:hAnsi="Arial" w:cs="Arial"/>
          <w:sz w:val="28"/>
          <w:szCs w:val="28"/>
          <w:lang/>
        </w:rPr>
        <w:t>influences on the</w:t>
      </w:r>
      <w:r w:rsidRPr="00D60D0F">
        <w:rPr>
          <w:rFonts w:ascii="Arial" w:hAnsi="Arial" w:cs="Arial"/>
          <w:sz w:val="28"/>
          <w:szCs w:val="28"/>
          <w:lang/>
        </w:rPr>
        <w:t xml:space="preserve"> </w:t>
      </w:r>
      <w:r w:rsidRPr="00D60D0F">
        <w:rPr>
          <w:rStyle w:val="hps"/>
          <w:rFonts w:ascii="Arial" w:hAnsi="Arial" w:cs="Arial"/>
          <w:sz w:val="28"/>
          <w:szCs w:val="28"/>
          <w:lang/>
        </w:rPr>
        <w:t>phase composition of lead dioxide coatings and</w:t>
      </w:r>
      <w:r w:rsidRPr="00D60D0F">
        <w:rPr>
          <w:rFonts w:ascii="Arial" w:hAnsi="Arial" w:cs="Arial"/>
          <w:sz w:val="28"/>
          <w:szCs w:val="28"/>
          <w:lang/>
        </w:rPr>
        <w:t xml:space="preserve"> on </w:t>
      </w:r>
      <w:r w:rsidRPr="00D60D0F">
        <w:rPr>
          <w:rStyle w:val="hps"/>
          <w:rFonts w:ascii="Arial" w:hAnsi="Arial" w:cs="Arial"/>
          <w:sz w:val="28"/>
          <w:szCs w:val="28"/>
          <w:lang/>
        </w:rPr>
        <w:t>crystallographic orientations</w:t>
      </w:r>
      <w:r w:rsidRPr="00D60D0F">
        <w:rPr>
          <w:rFonts w:ascii="Arial" w:hAnsi="Arial" w:cs="Arial"/>
          <w:sz w:val="28"/>
          <w:szCs w:val="28"/>
          <w:lang/>
        </w:rPr>
        <w:t xml:space="preserve"> </w:t>
      </w:r>
      <w:r w:rsidRPr="00D60D0F">
        <w:rPr>
          <w:rStyle w:val="hps"/>
          <w:rFonts w:ascii="Arial" w:hAnsi="Arial" w:cs="Arial"/>
          <w:sz w:val="28"/>
          <w:szCs w:val="28"/>
          <w:lang/>
        </w:rPr>
        <w:t>of individual</w:t>
      </w:r>
      <w:r w:rsidRPr="00D60D0F">
        <w:rPr>
          <w:rFonts w:ascii="Arial" w:hAnsi="Arial" w:cs="Arial"/>
          <w:sz w:val="28"/>
          <w:szCs w:val="28"/>
          <w:lang/>
        </w:rPr>
        <w:t xml:space="preserve"> </w:t>
      </w:r>
      <w:r w:rsidRPr="00D60D0F">
        <w:rPr>
          <w:rStyle w:val="hps"/>
          <w:rFonts w:ascii="Arial" w:hAnsi="Arial" w:cs="Arial"/>
          <w:sz w:val="28"/>
          <w:szCs w:val="28"/>
          <w:lang/>
        </w:rPr>
        <w:t xml:space="preserve">faces. </w:t>
      </w:r>
      <w:r>
        <w:rPr>
          <w:rStyle w:val="hps"/>
          <w:rFonts w:ascii="Arial" w:hAnsi="Arial" w:cs="Arial"/>
          <w:sz w:val="28"/>
          <w:szCs w:val="28"/>
          <w:lang w:val="en-US"/>
        </w:rPr>
        <w:t>The c</w:t>
      </w:r>
      <w:proofErr w:type="spellStart"/>
      <w:r w:rsidRPr="00D60D0F">
        <w:rPr>
          <w:rFonts w:ascii="Arial" w:hAnsi="Arial" w:cs="Arial"/>
          <w:sz w:val="28"/>
          <w:szCs w:val="28"/>
          <w:lang/>
        </w:rPr>
        <w:t>oatings</w:t>
      </w:r>
      <w:proofErr w:type="spellEnd"/>
      <w:r w:rsidRPr="00D60D0F">
        <w:rPr>
          <w:rFonts w:ascii="Arial" w:hAnsi="Arial" w:cs="Arial"/>
          <w:sz w:val="28"/>
          <w:szCs w:val="28"/>
        </w:rPr>
        <w:t xml:space="preserve"> </w:t>
      </w:r>
      <w:r w:rsidRPr="00D60D0F">
        <w:rPr>
          <w:rFonts w:ascii="Arial" w:hAnsi="Arial" w:cs="Arial"/>
          <w:sz w:val="28"/>
          <w:szCs w:val="28"/>
          <w:lang/>
        </w:rPr>
        <w:t>obtained</w:t>
      </w:r>
      <w:r w:rsidRPr="00D60D0F">
        <w:rPr>
          <w:rFonts w:ascii="Arial" w:hAnsi="Arial" w:cs="Arial"/>
          <w:sz w:val="28"/>
          <w:szCs w:val="28"/>
        </w:rPr>
        <w:t xml:space="preserve"> </w:t>
      </w:r>
      <w:r w:rsidRPr="00D60D0F">
        <w:rPr>
          <w:rFonts w:ascii="Arial" w:hAnsi="Arial" w:cs="Arial"/>
          <w:sz w:val="28"/>
          <w:szCs w:val="28"/>
          <w:lang/>
        </w:rPr>
        <w:t>from</w:t>
      </w:r>
      <w:r w:rsidRPr="00D60D0F">
        <w:rPr>
          <w:rFonts w:ascii="Arial" w:hAnsi="Arial" w:cs="Arial"/>
          <w:sz w:val="28"/>
          <w:szCs w:val="28"/>
        </w:rPr>
        <w:t xml:space="preserve"> </w:t>
      </w:r>
      <w:proofErr w:type="spellStart"/>
      <w:r w:rsidRPr="00D60D0F">
        <w:rPr>
          <w:rFonts w:ascii="Arial" w:hAnsi="Arial" w:cs="Arial"/>
          <w:sz w:val="28"/>
          <w:szCs w:val="28"/>
          <w:lang/>
        </w:rPr>
        <w:t>methanesulfonate</w:t>
      </w:r>
      <w:proofErr w:type="spellEnd"/>
      <w:r w:rsidRPr="00D60D0F">
        <w:rPr>
          <w:rFonts w:ascii="Arial" w:hAnsi="Arial" w:cs="Arial"/>
          <w:sz w:val="28"/>
          <w:szCs w:val="28"/>
        </w:rPr>
        <w:t xml:space="preserve"> </w:t>
      </w:r>
      <w:r w:rsidRPr="00D60D0F">
        <w:rPr>
          <w:rFonts w:ascii="Arial" w:hAnsi="Arial" w:cs="Arial"/>
          <w:sz w:val="28"/>
          <w:szCs w:val="28"/>
          <w:lang/>
        </w:rPr>
        <w:t>bath</w:t>
      </w:r>
      <w:r w:rsidRPr="00D60D0F">
        <w:rPr>
          <w:rFonts w:ascii="Arial" w:hAnsi="Arial" w:cs="Arial"/>
          <w:sz w:val="28"/>
          <w:szCs w:val="28"/>
        </w:rPr>
        <w:t xml:space="preserve"> </w:t>
      </w:r>
      <w:r w:rsidRPr="00D60D0F">
        <w:rPr>
          <w:rFonts w:ascii="Arial" w:hAnsi="Arial" w:cs="Arial"/>
          <w:sz w:val="28"/>
          <w:szCs w:val="28"/>
          <w:lang/>
        </w:rPr>
        <w:t>are</w:t>
      </w:r>
      <w:r w:rsidRPr="00D60D0F">
        <w:rPr>
          <w:rFonts w:ascii="Arial" w:hAnsi="Arial" w:cs="Arial"/>
          <w:sz w:val="28"/>
          <w:szCs w:val="28"/>
        </w:rPr>
        <w:t xml:space="preserve"> </w:t>
      </w:r>
      <w:r w:rsidRPr="00D60D0F">
        <w:rPr>
          <w:rFonts w:ascii="Arial" w:hAnsi="Arial" w:cs="Arial"/>
          <w:sz w:val="28"/>
          <w:szCs w:val="28"/>
          <w:lang/>
        </w:rPr>
        <w:t>almost</w:t>
      </w:r>
      <w:r w:rsidRPr="00D60D0F">
        <w:rPr>
          <w:rFonts w:ascii="Arial" w:hAnsi="Arial" w:cs="Arial"/>
          <w:sz w:val="28"/>
          <w:szCs w:val="28"/>
        </w:rPr>
        <w:t xml:space="preserve"> </w:t>
      </w:r>
      <w:r w:rsidRPr="00D60D0F">
        <w:rPr>
          <w:rFonts w:ascii="Arial" w:hAnsi="Arial" w:cs="Arial"/>
          <w:sz w:val="28"/>
          <w:szCs w:val="28"/>
          <w:lang/>
        </w:rPr>
        <w:t>entirely</w:t>
      </w:r>
      <w:r w:rsidRPr="00D60D0F">
        <w:rPr>
          <w:rFonts w:ascii="Arial" w:hAnsi="Arial" w:cs="Arial"/>
          <w:sz w:val="28"/>
          <w:szCs w:val="28"/>
        </w:rPr>
        <w:t xml:space="preserve"> </w:t>
      </w:r>
      <w:r w:rsidRPr="00D60D0F">
        <w:rPr>
          <w:rFonts w:ascii="Arial" w:hAnsi="Arial" w:cs="Arial"/>
          <w:sz w:val="28"/>
          <w:szCs w:val="28"/>
          <w:lang/>
        </w:rPr>
        <w:t>composed</w:t>
      </w:r>
      <w:r w:rsidRPr="00D60D0F">
        <w:rPr>
          <w:rFonts w:ascii="Arial" w:hAnsi="Arial" w:cs="Arial"/>
          <w:sz w:val="28"/>
          <w:szCs w:val="28"/>
        </w:rPr>
        <w:t xml:space="preserve"> </w:t>
      </w:r>
      <w:r w:rsidRPr="00D60D0F">
        <w:rPr>
          <w:rFonts w:ascii="Arial" w:hAnsi="Arial" w:cs="Arial"/>
          <w:sz w:val="28"/>
          <w:szCs w:val="28"/>
          <w:lang/>
        </w:rPr>
        <w:t>of</w:t>
      </w:r>
      <w:r w:rsidRPr="00D60D0F">
        <w:rPr>
          <w:rFonts w:ascii="Arial" w:hAnsi="Arial" w:cs="Arial"/>
          <w:sz w:val="28"/>
          <w:szCs w:val="28"/>
        </w:rPr>
        <w:t xml:space="preserve"> </w:t>
      </w:r>
      <w:r w:rsidRPr="00D60D0F">
        <w:rPr>
          <w:rFonts w:ascii="Arial" w:hAnsi="Arial" w:cs="Arial"/>
          <w:sz w:val="28"/>
          <w:szCs w:val="28"/>
          <w:lang/>
        </w:rPr>
        <w:t>α</w:t>
      </w:r>
      <w:r w:rsidRPr="00D60D0F">
        <w:rPr>
          <w:rFonts w:ascii="Arial" w:hAnsi="Arial" w:cs="Arial"/>
          <w:sz w:val="28"/>
          <w:szCs w:val="28"/>
        </w:rPr>
        <w:t>-</w:t>
      </w:r>
      <w:r w:rsidRPr="00D60D0F">
        <w:rPr>
          <w:rFonts w:ascii="Arial" w:hAnsi="Arial" w:cs="Arial"/>
          <w:sz w:val="28"/>
          <w:szCs w:val="28"/>
          <w:lang/>
        </w:rPr>
        <w:t>phase</w:t>
      </w:r>
      <w:r w:rsidRPr="00D60D0F">
        <w:rPr>
          <w:rFonts w:ascii="Arial" w:hAnsi="Arial" w:cs="Arial"/>
          <w:sz w:val="28"/>
          <w:szCs w:val="28"/>
        </w:rPr>
        <w:t xml:space="preserve">. </w:t>
      </w:r>
      <w:r w:rsidRPr="00D60D0F">
        <w:rPr>
          <w:rFonts w:ascii="Arial" w:hAnsi="Arial" w:cs="Arial"/>
          <w:sz w:val="28"/>
          <w:szCs w:val="28"/>
          <w:lang w:val="en-US"/>
        </w:rPr>
        <w:t>It</w:t>
      </w:r>
      <w:r w:rsidRPr="00D60D0F">
        <w:rPr>
          <w:rFonts w:ascii="Arial" w:hAnsi="Arial" w:cs="Arial"/>
          <w:sz w:val="28"/>
          <w:szCs w:val="28"/>
        </w:rPr>
        <w:t xml:space="preserve"> </w:t>
      </w:r>
      <w:r w:rsidRPr="00D60D0F">
        <w:rPr>
          <w:rFonts w:ascii="Arial" w:hAnsi="Arial" w:cs="Arial"/>
          <w:sz w:val="28"/>
          <w:szCs w:val="28"/>
          <w:lang w:val="en-US"/>
        </w:rPr>
        <w:t>was</w:t>
      </w:r>
      <w:r w:rsidRPr="00D60D0F">
        <w:rPr>
          <w:rFonts w:ascii="Arial" w:hAnsi="Arial" w:cs="Arial"/>
          <w:sz w:val="28"/>
          <w:szCs w:val="28"/>
        </w:rPr>
        <w:t xml:space="preserve"> </w:t>
      </w:r>
      <w:r w:rsidRPr="00D60D0F">
        <w:rPr>
          <w:rFonts w:ascii="Arial" w:hAnsi="Arial" w:cs="Arial"/>
          <w:sz w:val="28"/>
          <w:szCs w:val="28"/>
          <w:lang w:val="en-US"/>
        </w:rPr>
        <w:t>found</w:t>
      </w:r>
      <w:r w:rsidRPr="00D60D0F">
        <w:rPr>
          <w:rFonts w:ascii="Arial" w:hAnsi="Arial" w:cs="Arial"/>
          <w:sz w:val="28"/>
          <w:szCs w:val="28"/>
        </w:rPr>
        <w:t xml:space="preserve"> </w:t>
      </w:r>
      <w:proofErr w:type="spellStart"/>
      <w:r w:rsidRPr="00D60D0F">
        <w:rPr>
          <w:rFonts w:ascii="Arial" w:hAnsi="Arial" w:cs="Arial"/>
          <w:sz w:val="28"/>
          <w:szCs w:val="28"/>
        </w:rPr>
        <w:t>for</w:t>
      </w:r>
      <w:proofErr w:type="spellEnd"/>
      <w:r w:rsidRPr="00D60D0F">
        <w:rPr>
          <w:rFonts w:ascii="Arial" w:hAnsi="Arial" w:cs="Arial"/>
          <w:sz w:val="28"/>
          <w:szCs w:val="28"/>
        </w:rPr>
        <w:t xml:space="preserve"> </w:t>
      </w:r>
      <w:proofErr w:type="spellStart"/>
      <w:r w:rsidRPr="00D60D0F">
        <w:rPr>
          <w:rFonts w:ascii="Arial" w:hAnsi="Arial" w:cs="Arial"/>
          <w:sz w:val="28"/>
          <w:szCs w:val="28"/>
        </w:rPr>
        <w:t>the</w:t>
      </w:r>
      <w:proofErr w:type="spellEnd"/>
      <w:r w:rsidRPr="00D60D0F">
        <w:rPr>
          <w:rFonts w:ascii="Arial" w:hAnsi="Arial" w:cs="Arial"/>
          <w:sz w:val="28"/>
          <w:szCs w:val="28"/>
        </w:rPr>
        <w:t xml:space="preserve"> </w:t>
      </w:r>
      <w:proofErr w:type="spellStart"/>
      <w:r w:rsidRPr="00D60D0F">
        <w:rPr>
          <w:rFonts w:ascii="Arial" w:hAnsi="Arial" w:cs="Arial"/>
          <w:sz w:val="28"/>
          <w:szCs w:val="28"/>
        </w:rPr>
        <w:t>first</w:t>
      </w:r>
      <w:proofErr w:type="spellEnd"/>
      <w:r w:rsidRPr="00D60D0F">
        <w:rPr>
          <w:rFonts w:ascii="Arial" w:hAnsi="Arial" w:cs="Arial"/>
          <w:sz w:val="28"/>
          <w:szCs w:val="28"/>
        </w:rPr>
        <w:t xml:space="preserve"> </w:t>
      </w:r>
      <w:proofErr w:type="spellStart"/>
      <w:r w:rsidRPr="00D60D0F">
        <w:rPr>
          <w:rFonts w:ascii="Arial" w:hAnsi="Arial" w:cs="Arial"/>
          <w:sz w:val="28"/>
          <w:szCs w:val="28"/>
        </w:rPr>
        <w:t>time</w:t>
      </w:r>
      <w:proofErr w:type="spellEnd"/>
      <w:r w:rsidRPr="00D60D0F">
        <w:rPr>
          <w:rFonts w:ascii="Arial" w:hAnsi="Arial" w:cs="Arial"/>
          <w:sz w:val="28"/>
          <w:szCs w:val="28"/>
        </w:rPr>
        <w:t xml:space="preserve"> </w:t>
      </w:r>
      <w:r w:rsidRPr="00D60D0F">
        <w:rPr>
          <w:rFonts w:ascii="Arial" w:hAnsi="Arial" w:cs="Arial"/>
          <w:sz w:val="28"/>
          <w:szCs w:val="28"/>
          <w:lang w:val="en-US"/>
        </w:rPr>
        <w:t>that</w:t>
      </w:r>
      <w:r w:rsidRPr="00D60D0F">
        <w:rPr>
          <w:rFonts w:ascii="Arial" w:hAnsi="Arial" w:cs="Arial"/>
          <w:sz w:val="28"/>
          <w:szCs w:val="28"/>
        </w:rPr>
        <w:t xml:space="preserve"> </w:t>
      </w:r>
      <w:r w:rsidRPr="00D60D0F">
        <w:rPr>
          <w:rFonts w:ascii="Arial" w:hAnsi="Arial" w:cs="Arial"/>
          <w:sz w:val="28"/>
          <w:szCs w:val="28"/>
          <w:lang w:val="en-US"/>
        </w:rPr>
        <w:t>addition</w:t>
      </w:r>
      <w:r w:rsidRPr="00D60D0F">
        <w:rPr>
          <w:rFonts w:ascii="Arial" w:hAnsi="Arial" w:cs="Arial"/>
          <w:sz w:val="28"/>
          <w:szCs w:val="28"/>
        </w:rPr>
        <w:t xml:space="preserve"> </w:t>
      </w:r>
      <w:r w:rsidRPr="00D60D0F">
        <w:rPr>
          <w:rFonts w:ascii="Arial" w:hAnsi="Arial" w:cs="Arial"/>
          <w:sz w:val="28"/>
          <w:szCs w:val="28"/>
          <w:lang w:val="en-US"/>
        </w:rPr>
        <w:t>of</w:t>
      </w:r>
      <w:r w:rsidRPr="00D60D0F">
        <w:rPr>
          <w:rFonts w:ascii="Arial" w:hAnsi="Arial" w:cs="Arial"/>
          <w:sz w:val="28"/>
          <w:szCs w:val="28"/>
        </w:rPr>
        <w:t xml:space="preserve"> </w:t>
      </w:r>
      <w:proofErr w:type="spellStart"/>
      <w:r w:rsidRPr="00D60D0F">
        <w:rPr>
          <w:rFonts w:ascii="Arial" w:hAnsi="Arial" w:cs="Arial"/>
          <w:sz w:val="28"/>
          <w:szCs w:val="28"/>
          <w:lang w:val="en-US"/>
        </w:rPr>
        <w:t>dopants</w:t>
      </w:r>
      <w:proofErr w:type="spellEnd"/>
      <w:r w:rsidRPr="00D60D0F">
        <w:rPr>
          <w:rFonts w:ascii="Arial" w:hAnsi="Arial" w:cs="Arial"/>
          <w:sz w:val="28"/>
          <w:szCs w:val="28"/>
        </w:rPr>
        <w:t xml:space="preserve"> </w:t>
      </w:r>
      <w:r w:rsidRPr="00D60D0F">
        <w:rPr>
          <w:rFonts w:ascii="Arial" w:hAnsi="Arial" w:cs="Arial"/>
          <w:sz w:val="28"/>
          <w:szCs w:val="28"/>
          <w:lang/>
        </w:rPr>
        <w:t>in</w:t>
      </w:r>
      <w:r w:rsidRPr="00D60D0F">
        <w:rPr>
          <w:rFonts w:ascii="Arial" w:hAnsi="Arial" w:cs="Arial"/>
          <w:sz w:val="28"/>
          <w:szCs w:val="28"/>
        </w:rPr>
        <w:t xml:space="preserve"> </w:t>
      </w:r>
      <w:r w:rsidRPr="00D60D0F">
        <w:rPr>
          <w:rFonts w:ascii="Arial" w:hAnsi="Arial" w:cs="Arial"/>
          <w:sz w:val="28"/>
          <w:szCs w:val="28"/>
          <w:lang/>
        </w:rPr>
        <w:t>deposition</w:t>
      </w:r>
      <w:r w:rsidRPr="00D60D0F">
        <w:rPr>
          <w:rFonts w:ascii="Arial" w:hAnsi="Arial" w:cs="Arial"/>
          <w:sz w:val="28"/>
          <w:szCs w:val="28"/>
        </w:rPr>
        <w:t xml:space="preserve"> </w:t>
      </w:r>
      <w:r w:rsidRPr="00D60D0F">
        <w:rPr>
          <w:rFonts w:ascii="Arial" w:hAnsi="Arial" w:cs="Arial"/>
          <w:sz w:val="28"/>
          <w:szCs w:val="28"/>
          <w:lang/>
        </w:rPr>
        <w:lastRenderedPageBreak/>
        <w:t>electrolytes</w:t>
      </w:r>
      <w:r w:rsidRPr="00D60D0F">
        <w:rPr>
          <w:rFonts w:ascii="Arial" w:hAnsi="Arial" w:cs="Arial"/>
          <w:sz w:val="28"/>
          <w:szCs w:val="28"/>
        </w:rPr>
        <w:t xml:space="preserve"> </w:t>
      </w:r>
      <w:r w:rsidRPr="00D60D0F">
        <w:rPr>
          <w:rFonts w:ascii="Arial" w:hAnsi="Arial" w:cs="Arial"/>
          <w:sz w:val="28"/>
          <w:szCs w:val="28"/>
          <w:lang w:val="en-US"/>
        </w:rPr>
        <w:t>leads</w:t>
      </w:r>
      <w:r w:rsidRPr="00D60D0F">
        <w:rPr>
          <w:rFonts w:ascii="Arial" w:hAnsi="Arial" w:cs="Arial"/>
          <w:sz w:val="28"/>
          <w:szCs w:val="28"/>
        </w:rPr>
        <w:t xml:space="preserve"> </w:t>
      </w:r>
      <w:r w:rsidRPr="00D60D0F">
        <w:rPr>
          <w:rFonts w:ascii="Arial" w:hAnsi="Arial" w:cs="Arial"/>
          <w:sz w:val="28"/>
          <w:szCs w:val="28"/>
          <w:lang w:val="en-US"/>
        </w:rPr>
        <w:t>to</w:t>
      </w:r>
      <w:r w:rsidRPr="00D60D0F">
        <w:rPr>
          <w:rFonts w:ascii="Arial" w:hAnsi="Arial" w:cs="Arial"/>
          <w:sz w:val="28"/>
          <w:szCs w:val="28"/>
        </w:rPr>
        <w:t xml:space="preserve"> </w:t>
      </w:r>
      <w:r w:rsidRPr="00D60D0F">
        <w:rPr>
          <w:rFonts w:ascii="Arial" w:hAnsi="Arial" w:cs="Arial"/>
          <w:sz w:val="28"/>
          <w:szCs w:val="28"/>
          <w:lang w:val="en-US"/>
        </w:rPr>
        <w:t>growth</w:t>
      </w:r>
      <w:r w:rsidRPr="00D60D0F">
        <w:rPr>
          <w:rFonts w:ascii="Arial" w:hAnsi="Arial" w:cs="Arial"/>
          <w:sz w:val="28"/>
          <w:szCs w:val="28"/>
        </w:rPr>
        <w:t xml:space="preserve"> </w:t>
      </w:r>
      <w:r w:rsidRPr="00D60D0F">
        <w:rPr>
          <w:rFonts w:ascii="Arial" w:hAnsi="Arial" w:cs="Arial"/>
          <w:sz w:val="28"/>
          <w:szCs w:val="28"/>
          <w:lang w:val="en-US"/>
        </w:rPr>
        <w:t>of</w:t>
      </w:r>
      <w:r w:rsidRPr="00D60D0F">
        <w:rPr>
          <w:rFonts w:ascii="Arial" w:hAnsi="Arial" w:cs="Arial"/>
          <w:sz w:val="28"/>
          <w:szCs w:val="28"/>
        </w:rPr>
        <w:t xml:space="preserve"> β-</w:t>
      </w:r>
      <w:r w:rsidRPr="00D60D0F">
        <w:rPr>
          <w:rFonts w:ascii="Arial" w:hAnsi="Arial" w:cs="Arial"/>
          <w:sz w:val="28"/>
          <w:szCs w:val="28"/>
          <w:lang w:val="en-US"/>
        </w:rPr>
        <w:t>phase content in deposits.</w:t>
      </w:r>
      <w:r w:rsidRPr="00D60D0F">
        <w:rPr>
          <w:rFonts w:ascii="Arial" w:hAnsi="Arial" w:cs="Arial"/>
          <w:sz w:val="28"/>
          <w:szCs w:val="28"/>
        </w:rPr>
        <w:t xml:space="preserve"> </w:t>
      </w:r>
      <w:r w:rsidRPr="00D60D0F">
        <w:rPr>
          <w:rFonts w:ascii="Arial" w:hAnsi="Arial" w:cs="Arial"/>
          <w:sz w:val="28"/>
          <w:szCs w:val="28"/>
          <w:lang/>
        </w:rPr>
        <w:t>This in turn suggests that the phase composition is largely influenced not by the nature of the substrate but by kinetic difficulties in initial stages of crystallization depending on the composition of the deposition electrolyte.</w:t>
      </w:r>
      <w:r>
        <w:rPr>
          <w:rFonts w:ascii="Arial" w:hAnsi="Arial" w:cs="Arial"/>
          <w:sz w:val="28"/>
          <w:szCs w:val="28"/>
          <w:lang/>
        </w:rPr>
        <w:t xml:space="preserve"> </w:t>
      </w:r>
      <w:r w:rsidRPr="00AF41BC">
        <w:rPr>
          <w:rFonts w:ascii="Arial" w:hAnsi="Arial" w:cs="Arial"/>
          <w:sz w:val="28"/>
          <w:szCs w:val="28"/>
          <w:lang w:val="en-US"/>
        </w:rPr>
        <w:t>Predominance in the growth of one or the other phase is determined by the ratio between the kinetic constants of the crystal growth of α- and β-phase</w:t>
      </w:r>
      <w:r>
        <w:rPr>
          <w:rFonts w:ascii="Arial" w:hAnsi="Arial" w:cs="Arial"/>
          <w:sz w:val="28"/>
          <w:szCs w:val="28"/>
          <w:lang w:val="en-US"/>
        </w:rPr>
        <w:t>s</w:t>
      </w:r>
      <w:r w:rsidRPr="00AF41BC">
        <w:rPr>
          <w:rFonts w:ascii="Arial" w:hAnsi="Arial" w:cs="Arial"/>
          <w:sz w:val="28"/>
          <w:szCs w:val="28"/>
          <w:lang w:val="en-US"/>
        </w:rPr>
        <w:t>.</w:t>
      </w:r>
    </w:p>
    <w:p w:rsidR="00ED0522" w:rsidRPr="00C161F5" w:rsidRDefault="00ED0522" w:rsidP="00ED0522">
      <w:pPr>
        <w:tabs>
          <w:tab w:val="left" w:pos="567"/>
        </w:tabs>
        <w:jc w:val="both"/>
        <w:rPr>
          <w:rFonts w:ascii="Arial" w:hAnsi="Arial" w:cs="Arial"/>
          <w:b/>
          <w:color w:val="000000"/>
          <w:sz w:val="28"/>
          <w:szCs w:val="28"/>
          <w:lang w:val="en-US"/>
        </w:rPr>
      </w:pPr>
    </w:p>
    <w:p w:rsidR="00ED0522" w:rsidRPr="00505C93" w:rsidRDefault="00ED0522" w:rsidP="00ED0522">
      <w:pPr>
        <w:ind w:firstLine="567"/>
        <w:jc w:val="both"/>
        <w:rPr>
          <w:rFonts w:ascii="Arial" w:hAnsi="Arial" w:cs="Arial"/>
          <w:b/>
          <w:sz w:val="28"/>
          <w:szCs w:val="28"/>
          <w:lang w:val="en-US"/>
        </w:rPr>
      </w:pPr>
      <w:r w:rsidRPr="00505C93">
        <w:rPr>
          <w:rFonts w:ascii="Arial" w:hAnsi="Arial" w:cs="Arial"/>
          <w:b/>
          <w:sz w:val="28"/>
          <w:szCs w:val="28"/>
          <w:lang w:val="en-US"/>
        </w:rPr>
        <w:t>References</w:t>
      </w:r>
    </w:p>
    <w:p w:rsidR="00ED0522" w:rsidRPr="00E57026" w:rsidRDefault="00ED0522" w:rsidP="00ED0522">
      <w:pPr>
        <w:ind w:right="-6"/>
        <w:jc w:val="both"/>
        <w:rPr>
          <w:rFonts w:ascii="Arial" w:hAnsi="Arial" w:cs="Arial"/>
          <w:sz w:val="28"/>
          <w:szCs w:val="28"/>
          <w:lang w:val="en-US"/>
        </w:rPr>
      </w:pPr>
      <w:r w:rsidRPr="00E57026">
        <w:rPr>
          <w:rFonts w:ascii="Arial" w:hAnsi="Arial" w:cs="Arial"/>
          <w:sz w:val="28"/>
          <w:szCs w:val="28"/>
          <w:lang w:val="en-US"/>
        </w:rPr>
        <w:t xml:space="preserve">[1] </w:t>
      </w:r>
      <w:r>
        <w:rPr>
          <w:rFonts w:ascii="Arial" w:hAnsi="Arial" w:cs="Arial"/>
          <w:sz w:val="28"/>
          <w:szCs w:val="28"/>
          <w:lang w:val="en-US"/>
        </w:rPr>
        <w:t xml:space="preserve">Li X. </w:t>
      </w:r>
      <w:r w:rsidRPr="00E57026">
        <w:rPr>
          <w:rFonts w:ascii="Arial" w:hAnsi="Arial" w:cs="Arial"/>
          <w:sz w:val="28"/>
          <w:szCs w:val="28"/>
          <w:lang w:val="it-IT"/>
        </w:rPr>
        <w:t>Electrodeposited lead dioxide coatings</w:t>
      </w:r>
      <w:r w:rsidRPr="000801E7">
        <w:rPr>
          <w:rFonts w:ascii="Arial" w:hAnsi="Arial" w:cs="Arial"/>
          <w:sz w:val="28"/>
          <w:szCs w:val="28"/>
          <w:lang w:val="it-IT"/>
        </w:rPr>
        <w:t xml:space="preserve"> </w:t>
      </w:r>
      <w:r>
        <w:rPr>
          <w:rFonts w:ascii="Arial" w:hAnsi="Arial" w:cs="Arial"/>
          <w:sz w:val="28"/>
          <w:szCs w:val="28"/>
          <w:lang w:val="it-IT"/>
        </w:rPr>
        <w:t xml:space="preserve">/ </w:t>
      </w:r>
      <w:r w:rsidRPr="00E57026">
        <w:rPr>
          <w:rFonts w:ascii="Arial" w:hAnsi="Arial" w:cs="Arial"/>
          <w:sz w:val="28"/>
          <w:szCs w:val="28"/>
          <w:lang w:val="it-IT"/>
        </w:rPr>
        <w:t>X. Li, D. Pletcher, F.C. Walsh</w:t>
      </w:r>
      <w:r>
        <w:rPr>
          <w:rFonts w:ascii="Arial" w:hAnsi="Arial" w:cs="Arial"/>
          <w:sz w:val="28"/>
          <w:szCs w:val="28"/>
          <w:lang w:val="it-IT"/>
        </w:rPr>
        <w:t xml:space="preserve"> //</w:t>
      </w:r>
      <w:r w:rsidRPr="00E57026">
        <w:rPr>
          <w:rFonts w:ascii="Arial" w:hAnsi="Arial" w:cs="Arial"/>
          <w:sz w:val="28"/>
          <w:szCs w:val="28"/>
          <w:lang w:val="it-IT"/>
        </w:rPr>
        <w:t xml:space="preserve"> Che</w:t>
      </w:r>
      <w:r w:rsidRPr="00E57026">
        <w:rPr>
          <w:rFonts w:ascii="Arial" w:hAnsi="Arial" w:cs="Arial"/>
          <w:sz w:val="28"/>
          <w:szCs w:val="28"/>
          <w:lang w:val="en-US"/>
        </w:rPr>
        <w:t>m</w:t>
      </w:r>
      <w:r w:rsidRPr="00E57026">
        <w:rPr>
          <w:rFonts w:ascii="Arial" w:hAnsi="Arial" w:cs="Arial"/>
          <w:sz w:val="28"/>
          <w:szCs w:val="28"/>
          <w:lang w:val="it-IT"/>
        </w:rPr>
        <w:t xml:space="preserve">. Soc. </w:t>
      </w:r>
      <w:r w:rsidRPr="00E57026">
        <w:rPr>
          <w:rFonts w:ascii="Arial" w:hAnsi="Arial" w:cs="Arial"/>
          <w:sz w:val="28"/>
          <w:szCs w:val="28"/>
          <w:lang w:val="en-US"/>
        </w:rPr>
        <w:t xml:space="preserve">Rev. </w:t>
      </w:r>
      <w:r>
        <w:rPr>
          <w:rFonts w:ascii="Arial" w:hAnsi="Arial" w:cs="Arial"/>
          <w:sz w:val="28"/>
          <w:szCs w:val="28"/>
          <w:lang w:val="en-US"/>
        </w:rPr>
        <w:t xml:space="preserve">2011. – Vol. </w:t>
      </w:r>
      <w:r w:rsidRPr="00E57026">
        <w:rPr>
          <w:rFonts w:ascii="Arial" w:hAnsi="Arial" w:cs="Arial"/>
          <w:sz w:val="28"/>
          <w:szCs w:val="28"/>
          <w:lang w:val="en-US"/>
        </w:rPr>
        <w:t>40</w:t>
      </w:r>
      <w:r>
        <w:rPr>
          <w:rFonts w:ascii="Arial" w:hAnsi="Arial" w:cs="Arial"/>
          <w:sz w:val="28"/>
          <w:szCs w:val="28"/>
          <w:lang w:val="en-US"/>
        </w:rPr>
        <w:t>. – P.</w:t>
      </w:r>
      <w:r w:rsidRPr="00E57026">
        <w:rPr>
          <w:rFonts w:ascii="Arial" w:hAnsi="Arial" w:cs="Arial"/>
          <w:sz w:val="28"/>
          <w:szCs w:val="28"/>
          <w:lang w:val="en-US"/>
        </w:rPr>
        <w:t xml:space="preserve"> 3879</w:t>
      </w:r>
      <w:r>
        <w:rPr>
          <w:rFonts w:ascii="Arial" w:hAnsi="Arial" w:cs="Arial"/>
          <w:sz w:val="28"/>
          <w:szCs w:val="28"/>
          <w:lang w:val="en-US"/>
        </w:rPr>
        <w:t>-3894</w:t>
      </w:r>
      <w:r w:rsidRPr="00E57026">
        <w:rPr>
          <w:rFonts w:ascii="Arial" w:hAnsi="Arial" w:cs="Arial"/>
          <w:sz w:val="28"/>
          <w:szCs w:val="28"/>
          <w:lang w:val="en-US"/>
        </w:rPr>
        <w:t>.</w:t>
      </w:r>
    </w:p>
    <w:p w:rsidR="00ED0522" w:rsidRPr="00E57026" w:rsidRDefault="00ED0522" w:rsidP="00ED0522">
      <w:pPr>
        <w:ind w:right="-6"/>
        <w:jc w:val="both"/>
        <w:rPr>
          <w:rFonts w:ascii="Arial" w:hAnsi="Arial" w:cs="Arial"/>
          <w:bCs/>
          <w:sz w:val="28"/>
          <w:szCs w:val="28"/>
          <w:lang w:val="en-US"/>
        </w:rPr>
      </w:pPr>
      <w:r w:rsidRPr="00E57026">
        <w:rPr>
          <w:rFonts w:ascii="Arial" w:hAnsi="Arial" w:cs="Arial"/>
          <w:sz w:val="28"/>
          <w:szCs w:val="28"/>
          <w:lang w:val="en-US"/>
        </w:rPr>
        <w:t xml:space="preserve">[2] </w:t>
      </w:r>
      <w:r>
        <w:rPr>
          <w:rFonts w:ascii="Arial" w:hAnsi="Arial" w:cs="Arial"/>
          <w:sz w:val="28"/>
          <w:szCs w:val="28"/>
          <w:lang w:val="en-US"/>
        </w:rPr>
        <w:t xml:space="preserve">Chaplin B. P. </w:t>
      </w:r>
      <w:r w:rsidRPr="00E57026">
        <w:rPr>
          <w:rFonts w:ascii="Arial" w:hAnsi="Arial" w:cs="Arial"/>
          <w:bCs/>
          <w:sz w:val="28"/>
          <w:szCs w:val="28"/>
          <w:lang w:val="en-US"/>
        </w:rPr>
        <w:t>Critical review of electrochemical advanced oxidation processes for water treatment applications</w:t>
      </w:r>
      <w:r w:rsidRPr="000801E7">
        <w:rPr>
          <w:rFonts w:ascii="Arial" w:hAnsi="Arial" w:cs="Arial"/>
          <w:sz w:val="28"/>
          <w:szCs w:val="28"/>
          <w:lang w:val="en-US"/>
        </w:rPr>
        <w:t xml:space="preserve"> </w:t>
      </w:r>
      <w:r>
        <w:rPr>
          <w:rFonts w:ascii="Arial" w:hAnsi="Arial" w:cs="Arial"/>
          <w:sz w:val="28"/>
          <w:szCs w:val="28"/>
          <w:lang w:val="en-US"/>
        </w:rPr>
        <w:t xml:space="preserve">/ </w:t>
      </w:r>
      <w:r w:rsidRPr="00E57026">
        <w:rPr>
          <w:rFonts w:ascii="Arial" w:hAnsi="Arial" w:cs="Arial"/>
          <w:sz w:val="28"/>
          <w:szCs w:val="28"/>
          <w:lang w:val="en-US"/>
        </w:rPr>
        <w:t>B. P. Chaplin</w:t>
      </w:r>
      <w:r>
        <w:rPr>
          <w:rFonts w:ascii="Arial" w:hAnsi="Arial" w:cs="Arial"/>
          <w:sz w:val="28"/>
          <w:szCs w:val="28"/>
          <w:lang w:val="en-US"/>
        </w:rPr>
        <w:t xml:space="preserve"> //</w:t>
      </w:r>
      <w:r w:rsidRPr="00E57026">
        <w:rPr>
          <w:rFonts w:ascii="Arial" w:hAnsi="Arial" w:cs="Arial"/>
          <w:bCs/>
          <w:sz w:val="28"/>
          <w:szCs w:val="28"/>
          <w:lang w:val="en-US"/>
        </w:rPr>
        <w:t xml:space="preserve"> Environ. Sci.: Processes Impacts</w:t>
      </w:r>
      <w:r>
        <w:rPr>
          <w:rFonts w:ascii="Arial" w:hAnsi="Arial" w:cs="Arial"/>
          <w:bCs/>
          <w:sz w:val="28"/>
          <w:szCs w:val="28"/>
          <w:lang w:val="en-US"/>
        </w:rPr>
        <w:t>. – 2014. – Vol.</w:t>
      </w:r>
      <w:r w:rsidRPr="00E57026">
        <w:rPr>
          <w:rFonts w:ascii="Arial" w:hAnsi="Arial" w:cs="Arial"/>
          <w:bCs/>
          <w:sz w:val="28"/>
          <w:szCs w:val="28"/>
          <w:lang w:val="en-US"/>
        </w:rPr>
        <w:t xml:space="preserve"> 16</w:t>
      </w:r>
      <w:r>
        <w:rPr>
          <w:rFonts w:ascii="Arial" w:hAnsi="Arial" w:cs="Arial"/>
          <w:bCs/>
          <w:sz w:val="28"/>
          <w:szCs w:val="28"/>
          <w:lang w:val="en-US"/>
        </w:rPr>
        <w:t>. – P.</w:t>
      </w:r>
      <w:r w:rsidRPr="00E57026">
        <w:rPr>
          <w:rFonts w:ascii="Arial" w:hAnsi="Arial" w:cs="Arial"/>
          <w:bCs/>
          <w:sz w:val="28"/>
          <w:szCs w:val="28"/>
          <w:lang w:val="en-US"/>
        </w:rPr>
        <w:t xml:space="preserve"> 1182</w:t>
      </w:r>
      <w:r>
        <w:rPr>
          <w:rFonts w:ascii="Arial" w:hAnsi="Arial" w:cs="Arial"/>
          <w:bCs/>
          <w:sz w:val="28"/>
          <w:szCs w:val="28"/>
          <w:lang w:val="en-US"/>
        </w:rPr>
        <w:t>-1203.</w:t>
      </w:r>
    </w:p>
    <w:p w:rsidR="00ED0522" w:rsidRPr="00E57026" w:rsidRDefault="00ED0522" w:rsidP="00ED0522">
      <w:pPr>
        <w:ind w:right="-6"/>
        <w:jc w:val="both"/>
        <w:rPr>
          <w:rFonts w:ascii="Arial" w:hAnsi="Arial" w:cs="Arial"/>
          <w:sz w:val="28"/>
          <w:szCs w:val="28"/>
          <w:lang w:val="en-US"/>
        </w:rPr>
      </w:pPr>
      <w:r w:rsidRPr="00E57026">
        <w:rPr>
          <w:rFonts w:ascii="Arial" w:hAnsi="Arial" w:cs="Arial"/>
          <w:bCs/>
          <w:sz w:val="28"/>
          <w:szCs w:val="28"/>
          <w:lang w:val="en-US"/>
        </w:rPr>
        <w:t xml:space="preserve">[3] </w:t>
      </w:r>
      <w:r>
        <w:rPr>
          <w:rFonts w:ascii="Arial" w:hAnsi="Arial" w:cs="Arial"/>
          <w:bCs/>
          <w:sz w:val="28"/>
          <w:szCs w:val="28"/>
          <w:lang w:val="en-US"/>
        </w:rPr>
        <w:t xml:space="preserve">Low C. T. J. </w:t>
      </w:r>
      <w:hyperlink r:id="rId8" w:history="1">
        <w:r w:rsidRPr="00E57026">
          <w:rPr>
            <w:rStyle w:val="a5"/>
            <w:rFonts w:ascii="Arial" w:hAnsi="Arial" w:cs="Arial"/>
            <w:sz w:val="28"/>
            <w:szCs w:val="28"/>
            <w:lang w:val="en-US"/>
          </w:rPr>
          <w:t xml:space="preserve">The </w:t>
        </w:r>
        <w:proofErr w:type="spellStart"/>
        <w:r w:rsidRPr="00E57026">
          <w:rPr>
            <w:rStyle w:val="a5"/>
            <w:rFonts w:ascii="Arial" w:hAnsi="Arial" w:cs="Arial"/>
            <w:sz w:val="28"/>
            <w:szCs w:val="28"/>
            <w:lang w:val="en-US"/>
          </w:rPr>
          <w:t>electrodeposition</w:t>
        </w:r>
        <w:proofErr w:type="spellEnd"/>
        <w:r w:rsidRPr="00E57026">
          <w:rPr>
            <w:rStyle w:val="a5"/>
            <w:rFonts w:ascii="Arial" w:hAnsi="Arial" w:cs="Arial"/>
            <w:sz w:val="28"/>
            <w:szCs w:val="28"/>
            <w:lang w:val="en-US"/>
          </w:rPr>
          <w:t xml:space="preserve"> of highly reflective lead dioxide coatings</w:t>
        </w:r>
      </w:hyperlink>
      <w:r>
        <w:rPr>
          <w:rFonts w:ascii="Arial" w:hAnsi="Arial" w:cs="Arial"/>
          <w:sz w:val="28"/>
          <w:szCs w:val="28"/>
          <w:lang w:val="en-US"/>
        </w:rPr>
        <w:t xml:space="preserve"> /</w:t>
      </w:r>
      <w:r w:rsidRPr="00E57026">
        <w:rPr>
          <w:rFonts w:ascii="Arial" w:hAnsi="Arial" w:cs="Arial"/>
          <w:sz w:val="28"/>
          <w:szCs w:val="28"/>
          <w:lang w:val="en-US"/>
        </w:rPr>
        <w:t xml:space="preserve"> C. T. J. Low, D. </w:t>
      </w:r>
      <w:proofErr w:type="spellStart"/>
      <w:r w:rsidRPr="00E57026">
        <w:rPr>
          <w:rFonts w:ascii="Arial" w:hAnsi="Arial" w:cs="Arial"/>
          <w:sz w:val="28"/>
          <w:szCs w:val="28"/>
          <w:lang w:val="en-US"/>
        </w:rPr>
        <w:t>Pletcher</w:t>
      </w:r>
      <w:proofErr w:type="spellEnd"/>
      <w:r w:rsidRPr="00E57026">
        <w:rPr>
          <w:rFonts w:ascii="Arial" w:hAnsi="Arial" w:cs="Arial"/>
          <w:sz w:val="28"/>
          <w:szCs w:val="28"/>
          <w:lang w:val="en-US"/>
        </w:rPr>
        <w:t xml:space="preserve">, F. </w:t>
      </w:r>
      <w:proofErr w:type="spellStart"/>
      <w:r w:rsidRPr="00E57026">
        <w:rPr>
          <w:rFonts w:ascii="Arial" w:hAnsi="Arial" w:cs="Arial"/>
          <w:sz w:val="28"/>
          <w:szCs w:val="28"/>
          <w:lang w:val="en-US"/>
        </w:rPr>
        <w:t>C.Walsh</w:t>
      </w:r>
      <w:proofErr w:type="spellEnd"/>
      <w:r>
        <w:rPr>
          <w:rFonts w:ascii="Arial" w:hAnsi="Arial" w:cs="Arial"/>
          <w:sz w:val="28"/>
          <w:szCs w:val="28"/>
          <w:lang w:val="en-US"/>
        </w:rPr>
        <w:t xml:space="preserve"> // </w:t>
      </w:r>
      <w:proofErr w:type="spellStart"/>
      <w:r w:rsidRPr="00E57026">
        <w:rPr>
          <w:rFonts w:ascii="Arial" w:hAnsi="Arial" w:cs="Arial"/>
          <w:sz w:val="28"/>
          <w:szCs w:val="28"/>
          <w:lang w:val="en-US"/>
        </w:rPr>
        <w:t>Electrochem</w:t>
      </w:r>
      <w:proofErr w:type="spellEnd"/>
      <w:r w:rsidRPr="00E57026">
        <w:rPr>
          <w:rFonts w:ascii="Arial" w:hAnsi="Arial" w:cs="Arial"/>
          <w:sz w:val="28"/>
          <w:szCs w:val="28"/>
          <w:lang w:val="en-US"/>
        </w:rPr>
        <w:t xml:space="preserve">. </w:t>
      </w:r>
      <w:proofErr w:type="spellStart"/>
      <w:proofErr w:type="gramStart"/>
      <w:r w:rsidRPr="00E57026">
        <w:rPr>
          <w:rFonts w:ascii="Arial" w:hAnsi="Arial" w:cs="Arial"/>
          <w:sz w:val="28"/>
          <w:szCs w:val="28"/>
          <w:lang w:val="en-US"/>
        </w:rPr>
        <w:t>Commun</w:t>
      </w:r>
      <w:proofErr w:type="spellEnd"/>
      <w:r w:rsidRPr="00E57026">
        <w:rPr>
          <w:rFonts w:ascii="Arial" w:hAnsi="Arial" w:cs="Arial"/>
          <w:sz w:val="28"/>
          <w:szCs w:val="28"/>
          <w:lang w:val="en-US"/>
        </w:rPr>
        <w:t>.</w:t>
      </w:r>
      <w:proofErr w:type="gramEnd"/>
      <w:r>
        <w:rPr>
          <w:rFonts w:ascii="Arial" w:hAnsi="Arial" w:cs="Arial"/>
          <w:sz w:val="28"/>
          <w:szCs w:val="28"/>
          <w:lang w:val="en-US"/>
        </w:rPr>
        <w:t xml:space="preserve"> – 2009. –</w:t>
      </w:r>
      <w:r w:rsidRPr="00E57026">
        <w:rPr>
          <w:rFonts w:ascii="Arial" w:hAnsi="Arial" w:cs="Arial"/>
          <w:sz w:val="28"/>
          <w:szCs w:val="28"/>
          <w:lang w:val="en-US"/>
        </w:rPr>
        <w:t xml:space="preserve"> </w:t>
      </w:r>
      <w:r>
        <w:rPr>
          <w:rFonts w:ascii="Arial" w:hAnsi="Arial" w:cs="Arial"/>
          <w:sz w:val="28"/>
          <w:szCs w:val="28"/>
          <w:lang w:val="en-US"/>
        </w:rPr>
        <w:t xml:space="preserve">Vol. </w:t>
      </w:r>
      <w:r w:rsidRPr="00E57026">
        <w:rPr>
          <w:rFonts w:ascii="Arial" w:hAnsi="Arial" w:cs="Arial"/>
          <w:sz w:val="28"/>
          <w:szCs w:val="28"/>
          <w:lang w:val="en-US"/>
        </w:rPr>
        <w:t>11</w:t>
      </w:r>
      <w:r>
        <w:rPr>
          <w:rFonts w:ascii="Arial" w:hAnsi="Arial" w:cs="Arial"/>
          <w:sz w:val="28"/>
          <w:szCs w:val="28"/>
          <w:lang w:val="en-US"/>
        </w:rPr>
        <w:t>. – P.</w:t>
      </w:r>
      <w:r w:rsidRPr="00E57026">
        <w:rPr>
          <w:rFonts w:ascii="Arial" w:hAnsi="Arial" w:cs="Arial"/>
          <w:sz w:val="28"/>
          <w:szCs w:val="28"/>
          <w:lang w:val="en-US"/>
        </w:rPr>
        <w:t xml:space="preserve"> 1301</w:t>
      </w:r>
      <w:r>
        <w:rPr>
          <w:rFonts w:ascii="Arial" w:hAnsi="Arial" w:cs="Arial"/>
          <w:sz w:val="28"/>
          <w:szCs w:val="28"/>
          <w:lang w:val="en-US"/>
        </w:rPr>
        <w:t>-1304</w:t>
      </w:r>
      <w:r w:rsidRPr="00E57026">
        <w:rPr>
          <w:rFonts w:ascii="Arial" w:hAnsi="Arial" w:cs="Arial"/>
          <w:sz w:val="28"/>
          <w:szCs w:val="28"/>
          <w:lang w:val="en-US"/>
        </w:rPr>
        <w:t>.</w:t>
      </w:r>
    </w:p>
    <w:p w:rsidR="00ED0522" w:rsidRPr="00E57026" w:rsidRDefault="00ED0522" w:rsidP="00ED0522">
      <w:pPr>
        <w:pStyle w:val="a4"/>
        <w:tabs>
          <w:tab w:val="left" w:pos="567"/>
        </w:tabs>
        <w:spacing w:after="0" w:line="240" w:lineRule="auto"/>
        <w:ind w:left="0"/>
        <w:jc w:val="both"/>
        <w:rPr>
          <w:rFonts w:ascii="Arial" w:hAnsi="Arial" w:cs="Arial"/>
          <w:sz w:val="28"/>
          <w:szCs w:val="28"/>
          <w:lang w:val="it-IT"/>
        </w:rPr>
      </w:pPr>
      <w:r w:rsidRPr="00E57026">
        <w:rPr>
          <w:rFonts w:ascii="Arial" w:hAnsi="Arial" w:cs="Arial"/>
          <w:sz w:val="28"/>
          <w:szCs w:val="28"/>
          <w:lang w:val="en-US"/>
        </w:rPr>
        <w:t xml:space="preserve">[4] </w:t>
      </w:r>
      <w:proofErr w:type="spellStart"/>
      <w:r>
        <w:rPr>
          <w:rFonts w:ascii="Arial" w:hAnsi="Arial" w:cs="Arial"/>
          <w:sz w:val="28"/>
          <w:szCs w:val="28"/>
          <w:lang w:val="en-US"/>
        </w:rPr>
        <w:t>Ruetschi</w:t>
      </w:r>
      <w:proofErr w:type="spellEnd"/>
      <w:r>
        <w:rPr>
          <w:rFonts w:ascii="Arial" w:hAnsi="Arial" w:cs="Arial"/>
          <w:sz w:val="28"/>
          <w:szCs w:val="28"/>
          <w:lang w:val="en-US"/>
        </w:rPr>
        <w:t xml:space="preserve"> P. </w:t>
      </w:r>
      <w:r w:rsidRPr="00E57026">
        <w:rPr>
          <w:rFonts w:ascii="Arial" w:hAnsi="Arial" w:cs="Arial"/>
          <w:sz w:val="28"/>
          <w:szCs w:val="28"/>
          <w:lang w:val="it-IT"/>
        </w:rPr>
        <w:t>On the presence of OH</w:t>
      </w:r>
      <w:r w:rsidRPr="00E57026">
        <w:rPr>
          <w:rFonts w:ascii="Arial" w:hAnsi="Arial" w:cs="Arial"/>
          <w:sz w:val="28"/>
          <w:szCs w:val="28"/>
          <w:vertAlign w:val="superscript"/>
          <w:lang w:val="it-IT"/>
        </w:rPr>
        <w:t>-</w:t>
      </w:r>
      <w:r w:rsidRPr="00E57026">
        <w:rPr>
          <w:rFonts w:ascii="Arial" w:hAnsi="Arial" w:cs="Arial"/>
          <w:sz w:val="28"/>
          <w:szCs w:val="28"/>
          <w:lang w:val="it-IT"/>
        </w:rPr>
        <w:t xml:space="preserve"> ions, Pb</w:t>
      </w:r>
      <w:r w:rsidRPr="00E57026">
        <w:rPr>
          <w:rFonts w:ascii="Arial" w:hAnsi="Arial" w:cs="Arial"/>
          <w:sz w:val="28"/>
          <w:szCs w:val="28"/>
          <w:vertAlign w:val="superscript"/>
          <w:lang w:val="it-IT"/>
        </w:rPr>
        <w:t>2+</w:t>
      </w:r>
      <w:r w:rsidRPr="00E57026">
        <w:rPr>
          <w:rFonts w:ascii="Arial" w:hAnsi="Arial" w:cs="Arial"/>
          <w:sz w:val="28"/>
          <w:szCs w:val="28"/>
          <w:lang w:val="it-IT"/>
        </w:rPr>
        <w:t xml:space="preserve"> ions and cation vacancies in PbO</w:t>
      </w:r>
      <w:r w:rsidRPr="00E57026">
        <w:rPr>
          <w:rFonts w:ascii="Arial" w:hAnsi="Arial" w:cs="Arial"/>
          <w:sz w:val="28"/>
          <w:szCs w:val="28"/>
          <w:vertAlign w:val="subscript"/>
          <w:lang w:val="it-IT"/>
        </w:rPr>
        <w:t>2</w:t>
      </w:r>
      <w:r w:rsidRPr="00E57026">
        <w:rPr>
          <w:rFonts w:ascii="Arial" w:hAnsi="Arial" w:cs="Arial"/>
          <w:sz w:val="28"/>
          <w:szCs w:val="28"/>
          <w:lang w:val="it-IT"/>
        </w:rPr>
        <w:t xml:space="preserve"> </w:t>
      </w:r>
      <w:r>
        <w:rPr>
          <w:rFonts w:ascii="Arial" w:hAnsi="Arial" w:cs="Arial"/>
          <w:sz w:val="28"/>
          <w:szCs w:val="28"/>
          <w:lang w:val="it-IT"/>
        </w:rPr>
        <w:t>/ P. Ruetschi, R. Giovanoli //</w:t>
      </w:r>
      <w:r w:rsidRPr="00E57026">
        <w:rPr>
          <w:rFonts w:ascii="Arial" w:hAnsi="Arial" w:cs="Arial"/>
          <w:sz w:val="28"/>
          <w:szCs w:val="28"/>
          <w:lang w:val="it-IT"/>
        </w:rPr>
        <w:t xml:space="preserve"> Power Sources</w:t>
      </w:r>
      <w:r>
        <w:rPr>
          <w:rFonts w:ascii="Arial" w:hAnsi="Arial" w:cs="Arial"/>
          <w:sz w:val="28"/>
          <w:szCs w:val="28"/>
          <w:lang w:val="it-IT"/>
        </w:rPr>
        <w:t>. – 1991. – Vol.</w:t>
      </w:r>
      <w:r w:rsidRPr="00E57026">
        <w:rPr>
          <w:rFonts w:ascii="Arial" w:hAnsi="Arial" w:cs="Arial"/>
          <w:sz w:val="28"/>
          <w:szCs w:val="28"/>
          <w:lang w:val="it-IT"/>
        </w:rPr>
        <w:t xml:space="preserve"> 13</w:t>
      </w:r>
      <w:r>
        <w:rPr>
          <w:rFonts w:ascii="Arial" w:hAnsi="Arial" w:cs="Arial"/>
          <w:sz w:val="28"/>
          <w:szCs w:val="28"/>
          <w:lang w:val="it-IT"/>
        </w:rPr>
        <w:t>. – P.</w:t>
      </w:r>
      <w:r w:rsidRPr="00E57026">
        <w:rPr>
          <w:rFonts w:ascii="Arial" w:hAnsi="Arial" w:cs="Arial"/>
          <w:sz w:val="28"/>
          <w:szCs w:val="28"/>
          <w:lang w:val="it-IT"/>
        </w:rPr>
        <w:t xml:space="preserve"> 81</w:t>
      </w:r>
      <w:r>
        <w:rPr>
          <w:rFonts w:ascii="Arial" w:hAnsi="Arial" w:cs="Arial"/>
          <w:sz w:val="28"/>
          <w:szCs w:val="28"/>
          <w:lang w:val="it-IT"/>
        </w:rPr>
        <w:t>-97</w:t>
      </w:r>
      <w:r w:rsidRPr="00E57026">
        <w:rPr>
          <w:rFonts w:ascii="Arial" w:hAnsi="Arial" w:cs="Arial"/>
          <w:sz w:val="28"/>
          <w:szCs w:val="28"/>
          <w:lang w:val="it-IT"/>
        </w:rPr>
        <w:t>.</w:t>
      </w:r>
    </w:p>
    <w:p w:rsidR="00ED0522" w:rsidRPr="00E57026" w:rsidRDefault="00ED0522" w:rsidP="00ED0522">
      <w:pPr>
        <w:jc w:val="both"/>
        <w:rPr>
          <w:rFonts w:ascii="Arial" w:hAnsi="Arial" w:cs="Arial"/>
          <w:sz w:val="28"/>
          <w:szCs w:val="28"/>
          <w:lang w:val="en-US"/>
        </w:rPr>
      </w:pPr>
      <w:r w:rsidRPr="00E57026">
        <w:rPr>
          <w:rFonts w:ascii="Arial" w:hAnsi="Arial" w:cs="Arial"/>
          <w:sz w:val="28"/>
          <w:szCs w:val="28"/>
          <w:lang w:val="it-IT"/>
        </w:rPr>
        <w:t xml:space="preserve">[5] </w:t>
      </w:r>
      <w:r>
        <w:rPr>
          <w:rFonts w:ascii="Arial" w:hAnsi="Arial" w:cs="Arial"/>
          <w:sz w:val="28"/>
          <w:szCs w:val="28"/>
          <w:lang w:val="it-IT"/>
        </w:rPr>
        <w:t xml:space="preserve">Pavlov D. </w:t>
      </w:r>
      <w:r w:rsidRPr="00E57026">
        <w:rPr>
          <w:rFonts w:ascii="Arial" w:hAnsi="Arial" w:cs="Arial"/>
          <w:sz w:val="28"/>
          <w:szCs w:val="28"/>
          <w:shd w:val="clear" w:color="auto" w:fill="FFFFFF"/>
          <w:lang w:val="en-US"/>
        </w:rPr>
        <w:t>The PbO</w:t>
      </w:r>
      <w:r w:rsidRPr="00E57026">
        <w:rPr>
          <w:rFonts w:ascii="Arial" w:hAnsi="Arial" w:cs="Arial"/>
          <w:sz w:val="28"/>
          <w:szCs w:val="28"/>
          <w:shd w:val="clear" w:color="auto" w:fill="FFFFFF"/>
          <w:vertAlign w:val="subscript"/>
          <w:lang w:val="en-US"/>
        </w:rPr>
        <w:t>2</w:t>
      </w:r>
      <w:r w:rsidRPr="00E57026">
        <w:rPr>
          <w:rFonts w:ascii="Arial" w:hAnsi="Arial" w:cs="Arial"/>
          <w:sz w:val="28"/>
          <w:szCs w:val="28"/>
          <w:shd w:val="clear" w:color="auto" w:fill="FFFFFF"/>
          <w:lang w:val="en-US"/>
        </w:rPr>
        <w:t xml:space="preserve"> Particle: exchange reactions between ions of the electrolyte and the PbO</w:t>
      </w:r>
      <w:r w:rsidRPr="00E57026">
        <w:rPr>
          <w:rFonts w:ascii="Arial" w:hAnsi="Arial" w:cs="Arial"/>
          <w:sz w:val="28"/>
          <w:szCs w:val="28"/>
          <w:shd w:val="clear" w:color="auto" w:fill="FFFFFF"/>
          <w:vertAlign w:val="subscript"/>
          <w:lang w:val="en-US"/>
        </w:rPr>
        <w:t xml:space="preserve">2 </w:t>
      </w:r>
      <w:r w:rsidRPr="00E57026">
        <w:rPr>
          <w:rFonts w:ascii="Arial" w:hAnsi="Arial" w:cs="Arial"/>
          <w:sz w:val="28"/>
          <w:szCs w:val="28"/>
          <w:shd w:val="clear" w:color="auto" w:fill="FFFFFF"/>
          <w:lang w:val="en-US"/>
        </w:rPr>
        <w:t>particles of the lead-acid battery positive active mass</w:t>
      </w:r>
      <w:r>
        <w:rPr>
          <w:rFonts w:ascii="Arial" w:hAnsi="Arial" w:cs="Arial"/>
          <w:sz w:val="28"/>
          <w:szCs w:val="28"/>
          <w:shd w:val="clear" w:color="auto" w:fill="FFFFFF"/>
          <w:lang w:val="en-US"/>
        </w:rPr>
        <w:t xml:space="preserve"> /</w:t>
      </w:r>
      <w:r w:rsidRPr="00E57026">
        <w:rPr>
          <w:rFonts w:ascii="Arial" w:hAnsi="Arial" w:cs="Arial"/>
          <w:sz w:val="28"/>
          <w:szCs w:val="28"/>
          <w:shd w:val="clear" w:color="auto" w:fill="FFFFFF"/>
          <w:lang w:val="en-US"/>
        </w:rPr>
        <w:t xml:space="preserve"> </w:t>
      </w:r>
      <w:r>
        <w:rPr>
          <w:rFonts w:ascii="Arial" w:hAnsi="Arial" w:cs="Arial"/>
          <w:sz w:val="28"/>
          <w:szCs w:val="28"/>
          <w:shd w:val="clear" w:color="auto" w:fill="FFFFFF"/>
          <w:lang w:val="en-US"/>
        </w:rPr>
        <w:t xml:space="preserve">D. Pavlov, I. </w:t>
      </w:r>
      <w:proofErr w:type="spellStart"/>
      <w:r>
        <w:rPr>
          <w:rFonts w:ascii="Arial" w:hAnsi="Arial" w:cs="Arial"/>
          <w:sz w:val="28"/>
          <w:szCs w:val="28"/>
          <w:shd w:val="clear" w:color="auto" w:fill="FFFFFF"/>
          <w:lang w:val="en-US"/>
        </w:rPr>
        <w:t>Balkanov</w:t>
      </w:r>
      <w:proofErr w:type="spellEnd"/>
      <w:r>
        <w:rPr>
          <w:rFonts w:ascii="Arial" w:hAnsi="Arial" w:cs="Arial"/>
          <w:sz w:val="28"/>
          <w:szCs w:val="28"/>
          <w:shd w:val="clear" w:color="auto" w:fill="FFFFFF"/>
          <w:lang w:val="en-US"/>
        </w:rPr>
        <w:t xml:space="preserve"> //</w:t>
      </w:r>
      <w:r w:rsidRPr="00E57026">
        <w:rPr>
          <w:rFonts w:ascii="Arial" w:hAnsi="Arial" w:cs="Arial"/>
          <w:sz w:val="28"/>
          <w:szCs w:val="28"/>
          <w:shd w:val="clear" w:color="auto" w:fill="FFFFFF"/>
          <w:lang w:val="en-US"/>
        </w:rPr>
        <w:t xml:space="preserve"> J. </w:t>
      </w:r>
      <w:proofErr w:type="spellStart"/>
      <w:r w:rsidRPr="00E57026">
        <w:rPr>
          <w:rFonts w:ascii="Arial" w:hAnsi="Arial" w:cs="Arial"/>
          <w:sz w:val="28"/>
          <w:szCs w:val="28"/>
          <w:shd w:val="clear" w:color="auto" w:fill="FFFFFF"/>
          <w:lang w:val="en-US"/>
        </w:rPr>
        <w:t>Electrochem</w:t>
      </w:r>
      <w:proofErr w:type="spellEnd"/>
      <w:r w:rsidRPr="00E57026">
        <w:rPr>
          <w:rFonts w:ascii="Arial" w:hAnsi="Arial" w:cs="Arial"/>
          <w:sz w:val="28"/>
          <w:szCs w:val="28"/>
          <w:shd w:val="clear" w:color="auto" w:fill="FFFFFF"/>
          <w:lang w:val="en-US"/>
        </w:rPr>
        <w:t xml:space="preserve">. </w:t>
      </w:r>
      <w:proofErr w:type="gramStart"/>
      <w:r w:rsidRPr="00E57026">
        <w:rPr>
          <w:rFonts w:ascii="Arial" w:hAnsi="Arial" w:cs="Arial"/>
          <w:sz w:val="28"/>
          <w:szCs w:val="28"/>
          <w:shd w:val="clear" w:color="auto" w:fill="FFFFFF"/>
          <w:lang w:val="en-US"/>
        </w:rPr>
        <w:t>Soc</w:t>
      </w:r>
      <w:r>
        <w:rPr>
          <w:rFonts w:ascii="Arial" w:hAnsi="Arial" w:cs="Arial"/>
          <w:sz w:val="28"/>
          <w:szCs w:val="28"/>
          <w:shd w:val="clear" w:color="auto" w:fill="FFFFFF"/>
          <w:lang w:val="en-US"/>
        </w:rPr>
        <w:t xml:space="preserve"> – 1992.</w:t>
      </w:r>
      <w:proofErr w:type="gramEnd"/>
      <w:r>
        <w:rPr>
          <w:rFonts w:ascii="Arial" w:hAnsi="Arial" w:cs="Arial"/>
          <w:sz w:val="28"/>
          <w:szCs w:val="28"/>
          <w:shd w:val="clear" w:color="auto" w:fill="FFFFFF"/>
          <w:lang w:val="en-US"/>
        </w:rPr>
        <w:t xml:space="preserve"> – Vol.</w:t>
      </w:r>
      <w:r w:rsidRPr="00E57026">
        <w:rPr>
          <w:rFonts w:ascii="Arial" w:hAnsi="Arial" w:cs="Arial"/>
          <w:sz w:val="28"/>
          <w:szCs w:val="28"/>
          <w:shd w:val="clear" w:color="auto" w:fill="FFFFFF"/>
          <w:lang w:val="en-US"/>
        </w:rPr>
        <w:t xml:space="preserve"> 139</w:t>
      </w:r>
      <w:r>
        <w:rPr>
          <w:rFonts w:ascii="Arial" w:hAnsi="Arial" w:cs="Arial"/>
          <w:sz w:val="28"/>
          <w:szCs w:val="28"/>
          <w:shd w:val="clear" w:color="auto" w:fill="FFFFFF"/>
          <w:lang w:val="en-US"/>
        </w:rPr>
        <w:t>. – P.</w:t>
      </w:r>
      <w:r w:rsidRPr="00E57026">
        <w:rPr>
          <w:rFonts w:ascii="Arial" w:hAnsi="Arial" w:cs="Arial"/>
          <w:sz w:val="28"/>
          <w:szCs w:val="28"/>
          <w:shd w:val="clear" w:color="auto" w:fill="FFFFFF"/>
          <w:lang w:val="en-US"/>
        </w:rPr>
        <w:t xml:space="preserve"> 1830</w:t>
      </w:r>
      <w:r>
        <w:rPr>
          <w:rFonts w:ascii="Arial" w:hAnsi="Arial" w:cs="Arial"/>
          <w:sz w:val="28"/>
          <w:szCs w:val="28"/>
          <w:shd w:val="clear" w:color="auto" w:fill="FFFFFF"/>
          <w:lang w:val="en-US"/>
        </w:rPr>
        <w:t>-1835</w:t>
      </w:r>
      <w:r w:rsidRPr="00E57026">
        <w:rPr>
          <w:rFonts w:ascii="Arial" w:hAnsi="Arial" w:cs="Arial"/>
          <w:sz w:val="28"/>
          <w:szCs w:val="28"/>
          <w:shd w:val="clear" w:color="auto" w:fill="FFFFFF"/>
          <w:lang w:val="en-US"/>
        </w:rPr>
        <w:t>.</w:t>
      </w:r>
    </w:p>
    <w:p w:rsidR="00ED0522" w:rsidRPr="00E57026" w:rsidRDefault="00ED0522" w:rsidP="00ED0522">
      <w:pPr>
        <w:ind w:right="-6"/>
        <w:jc w:val="both"/>
        <w:rPr>
          <w:rFonts w:ascii="Arial" w:hAnsi="Arial" w:cs="Arial"/>
          <w:sz w:val="28"/>
          <w:szCs w:val="28"/>
          <w:lang w:val="en-US"/>
        </w:rPr>
      </w:pPr>
      <w:r w:rsidRPr="00E57026">
        <w:rPr>
          <w:rFonts w:ascii="Arial" w:hAnsi="Arial" w:cs="Arial"/>
          <w:sz w:val="28"/>
          <w:szCs w:val="28"/>
          <w:lang w:val="en-US"/>
        </w:rPr>
        <w:t xml:space="preserve">[6] </w:t>
      </w:r>
      <w:proofErr w:type="spellStart"/>
      <w:r w:rsidRPr="00E57026">
        <w:rPr>
          <w:rFonts w:ascii="Arial" w:hAnsi="Arial" w:cs="Arial"/>
          <w:sz w:val="28"/>
          <w:szCs w:val="28"/>
          <w:lang w:val="en-US" w:eastAsia="uk-UA"/>
        </w:rPr>
        <w:t>Electrocrystallization</w:t>
      </w:r>
      <w:proofErr w:type="spellEnd"/>
      <w:r w:rsidRPr="00E57026">
        <w:rPr>
          <w:rFonts w:ascii="Arial" w:hAnsi="Arial" w:cs="Arial"/>
          <w:sz w:val="28"/>
          <w:szCs w:val="28"/>
          <w:lang w:val="en-US" w:eastAsia="uk-UA"/>
        </w:rPr>
        <w:t xml:space="preserve"> of lead dioxide: influence of early stages of nucleation on phase composition</w:t>
      </w:r>
      <w:r w:rsidRPr="001D27ED">
        <w:rPr>
          <w:rFonts w:ascii="Arial" w:hAnsi="Arial" w:cs="Arial"/>
          <w:sz w:val="28"/>
          <w:szCs w:val="28"/>
          <w:lang w:val="en-US" w:eastAsia="uk-UA"/>
        </w:rPr>
        <w:t xml:space="preserve"> </w:t>
      </w:r>
      <w:r>
        <w:rPr>
          <w:rFonts w:ascii="Arial" w:hAnsi="Arial" w:cs="Arial"/>
          <w:sz w:val="28"/>
          <w:szCs w:val="28"/>
          <w:lang w:val="en-US" w:eastAsia="uk-UA"/>
        </w:rPr>
        <w:t xml:space="preserve">/ </w:t>
      </w:r>
      <w:r w:rsidRPr="00E57026">
        <w:rPr>
          <w:rFonts w:ascii="Arial" w:hAnsi="Arial" w:cs="Arial"/>
          <w:sz w:val="28"/>
          <w:szCs w:val="28"/>
          <w:lang w:val="en-US" w:eastAsia="uk-UA"/>
        </w:rPr>
        <w:t>O</w:t>
      </w:r>
      <w:r w:rsidRPr="00E57026">
        <w:rPr>
          <w:rFonts w:ascii="Arial" w:hAnsi="Arial" w:cs="Arial"/>
          <w:sz w:val="28"/>
          <w:szCs w:val="28"/>
          <w:lang w:val="uk-UA" w:eastAsia="uk-UA"/>
        </w:rPr>
        <w:t xml:space="preserve">. </w:t>
      </w:r>
      <w:proofErr w:type="spellStart"/>
      <w:r w:rsidRPr="00E57026">
        <w:rPr>
          <w:rFonts w:ascii="Arial" w:hAnsi="Arial" w:cs="Arial"/>
          <w:sz w:val="28"/>
          <w:szCs w:val="28"/>
          <w:lang w:val="en-US" w:eastAsia="uk-UA"/>
        </w:rPr>
        <w:t>Shmychkova</w:t>
      </w:r>
      <w:proofErr w:type="spellEnd"/>
      <w:r w:rsidRPr="00E57026">
        <w:rPr>
          <w:rFonts w:ascii="Arial" w:hAnsi="Arial" w:cs="Arial"/>
          <w:sz w:val="28"/>
          <w:szCs w:val="28"/>
          <w:lang w:val="uk-UA" w:eastAsia="uk-UA"/>
        </w:rPr>
        <w:t xml:space="preserve">, </w:t>
      </w:r>
      <w:r w:rsidRPr="00E57026">
        <w:rPr>
          <w:rFonts w:ascii="Arial" w:hAnsi="Arial" w:cs="Arial"/>
          <w:sz w:val="28"/>
          <w:szCs w:val="28"/>
          <w:lang w:val="en-US" w:eastAsia="uk-UA"/>
        </w:rPr>
        <w:t>T</w:t>
      </w:r>
      <w:r w:rsidRPr="00E57026">
        <w:rPr>
          <w:rFonts w:ascii="Arial" w:hAnsi="Arial" w:cs="Arial"/>
          <w:sz w:val="28"/>
          <w:szCs w:val="28"/>
          <w:lang w:val="uk-UA" w:eastAsia="uk-UA"/>
        </w:rPr>
        <w:t xml:space="preserve">. </w:t>
      </w:r>
      <w:proofErr w:type="spellStart"/>
      <w:r w:rsidRPr="00E57026">
        <w:rPr>
          <w:rFonts w:ascii="Arial" w:hAnsi="Arial" w:cs="Arial"/>
          <w:sz w:val="28"/>
          <w:szCs w:val="28"/>
          <w:lang w:val="en-US" w:eastAsia="uk-UA"/>
        </w:rPr>
        <w:t>Luk</w:t>
      </w:r>
      <w:proofErr w:type="spellEnd"/>
      <w:r w:rsidRPr="00E57026">
        <w:rPr>
          <w:rFonts w:ascii="Arial" w:hAnsi="Arial" w:cs="Arial"/>
          <w:sz w:val="28"/>
          <w:szCs w:val="28"/>
          <w:lang w:val="uk-UA" w:eastAsia="uk-UA"/>
        </w:rPr>
        <w:t>'</w:t>
      </w:r>
      <w:proofErr w:type="spellStart"/>
      <w:r w:rsidRPr="00E57026">
        <w:rPr>
          <w:rFonts w:ascii="Arial" w:hAnsi="Arial" w:cs="Arial"/>
          <w:sz w:val="28"/>
          <w:szCs w:val="28"/>
          <w:lang w:val="en-US" w:eastAsia="uk-UA"/>
        </w:rPr>
        <w:t>yanenko</w:t>
      </w:r>
      <w:proofErr w:type="spellEnd"/>
      <w:r w:rsidRPr="00E57026">
        <w:rPr>
          <w:rFonts w:ascii="Arial" w:hAnsi="Arial" w:cs="Arial"/>
          <w:sz w:val="28"/>
          <w:szCs w:val="28"/>
          <w:lang w:val="uk-UA" w:eastAsia="uk-UA"/>
        </w:rPr>
        <w:t xml:space="preserve">, A. </w:t>
      </w:r>
      <w:proofErr w:type="spellStart"/>
      <w:r w:rsidRPr="00E57026">
        <w:rPr>
          <w:rFonts w:ascii="Arial" w:hAnsi="Arial" w:cs="Arial"/>
          <w:sz w:val="28"/>
          <w:szCs w:val="28"/>
          <w:lang w:val="en-US" w:eastAsia="uk-UA"/>
        </w:rPr>
        <w:t>Piletska</w:t>
      </w:r>
      <w:proofErr w:type="spellEnd"/>
      <w:r>
        <w:rPr>
          <w:rFonts w:ascii="Arial" w:hAnsi="Arial" w:cs="Arial"/>
          <w:sz w:val="28"/>
          <w:szCs w:val="28"/>
          <w:lang w:val="en-US" w:eastAsia="uk-UA"/>
        </w:rPr>
        <w:t xml:space="preserve"> [et al.] //</w:t>
      </w:r>
      <w:r w:rsidRPr="00E57026">
        <w:rPr>
          <w:rFonts w:ascii="Arial" w:hAnsi="Arial" w:cs="Arial"/>
          <w:sz w:val="28"/>
          <w:szCs w:val="28"/>
          <w:lang w:val="en-US" w:eastAsia="uk-UA"/>
        </w:rPr>
        <w:t xml:space="preserve"> J</w:t>
      </w:r>
      <w:r>
        <w:rPr>
          <w:rFonts w:ascii="Arial" w:hAnsi="Arial" w:cs="Arial"/>
          <w:sz w:val="28"/>
          <w:szCs w:val="28"/>
          <w:lang w:val="uk-UA" w:eastAsia="uk-UA"/>
        </w:rPr>
        <w:t>.</w:t>
      </w:r>
      <w:r>
        <w:rPr>
          <w:rFonts w:ascii="Arial" w:hAnsi="Arial" w:cs="Arial"/>
          <w:sz w:val="28"/>
          <w:szCs w:val="28"/>
          <w:lang w:val="en-US" w:eastAsia="uk-UA"/>
        </w:rPr>
        <w:t xml:space="preserve"> </w:t>
      </w:r>
      <w:proofErr w:type="spellStart"/>
      <w:r w:rsidRPr="00E57026">
        <w:rPr>
          <w:rFonts w:ascii="Arial" w:hAnsi="Arial" w:cs="Arial"/>
          <w:sz w:val="28"/>
          <w:szCs w:val="28"/>
          <w:lang w:val="en-US" w:eastAsia="uk-UA"/>
        </w:rPr>
        <w:t>Electroanal</w:t>
      </w:r>
      <w:proofErr w:type="spellEnd"/>
      <w:r w:rsidRPr="00E57026">
        <w:rPr>
          <w:rFonts w:ascii="Arial" w:hAnsi="Arial" w:cs="Arial"/>
          <w:sz w:val="28"/>
          <w:szCs w:val="28"/>
          <w:lang w:val="uk-UA" w:eastAsia="uk-UA"/>
        </w:rPr>
        <w:t xml:space="preserve">. </w:t>
      </w:r>
      <w:proofErr w:type="spellStart"/>
      <w:proofErr w:type="gramStart"/>
      <w:r w:rsidRPr="00E57026">
        <w:rPr>
          <w:rFonts w:ascii="Arial" w:hAnsi="Arial" w:cs="Arial"/>
          <w:sz w:val="28"/>
          <w:szCs w:val="28"/>
          <w:lang w:val="en-US" w:eastAsia="uk-UA"/>
        </w:rPr>
        <w:t>Chem</w:t>
      </w:r>
      <w:proofErr w:type="spellEnd"/>
      <w:r w:rsidRPr="00E57026">
        <w:rPr>
          <w:rFonts w:ascii="Arial" w:hAnsi="Arial" w:cs="Arial"/>
          <w:sz w:val="28"/>
          <w:szCs w:val="28"/>
          <w:lang w:val="uk-UA" w:eastAsia="uk-UA"/>
        </w:rPr>
        <w:t>.</w:t>
      </w:r>
      <w:r>
        <w:rPr>
          <w:rFonts w:ascii="Arial" w:hAnsi="Arial" w:cs="Arial"/>
          <w:sz w:val="28"/>
          <w:szCs w:val="28"/>
          <w:lang w:val="en-US" w:eastAsia="uk-UA"/>
        </w:rPr>
        <w:t xml:space="preserve"> – 2015.</w:t>
      </w:r>
      <w:proofErr w:type="gramEnd"/>
      <w:r>
        <w:rPr>
          <w:rFonts w:ascii="Arial" w:hAnsi="Arial" w:cs="Arial"/>
          <w:sz w:val="28"/>
          <w:szCs w:val="28"/>
          <w:lang w:val="en-US" w:eastAsia="uk-UA"/>
        </w:rPr>
        <w:t xml:space="preserve"> – Vol. </w:t>
      </w:r>
      <w:r w:rsidRPr="00E57026">
        <w:rPr>
          <w:rFonts w:ascii="Arial" w:hAnsi="Arial" w:cs="Arial"/>
          <w:sz w:val="28"/>
          <w:szCs w:val="28"/>
          <w:lang w:val="en-US" w:eastAsia="uk-UA"/>
        </w:rPr>
        <w:t>746</w:t>
      </w:r>
      <w:r>
        <w:rPr>
          <w:rFonts w:ascii="Arial" w:hAnsi="Arial" w:cs="Arial"/>
          <w:sz w:val="28"/>
          <w:szCs w:val="28"/>
          <w:lang w:val="en-US" w:eastAsia="uk-UA"/>
        </w:rPr>
        <w:t>. – P.</w:t>
      </w:r>
      <w:r w:rsidRPr="00E57026">
        <w:rPr>
          <w:rFonts w:ascii="Arial" w:hAnsi="Arial" w:cs="Arial"/>
          <w:sz w:val="28"/>
          <w:szCs w:val="28"/>
          <w:lang w:val="uk-UA" w:eastAsia="uk-UA"/>
        </w:rPr>
        <w:t xml:space="preserve"> </w:t>
      </w:r>
      <w:r w:rsidRPr="00E57026">
        <w:rPr>
          <w:rFonts w:ascii="Arial" w:hAnsi="Arial" w:cs="Arial"/>
          <w:sz w:val="28"/>
          <w:szCs w:val="28"/>
          <w:lang w:val="en-US" w:eastAsia="uk-UA"/>
        </w:rPr>
        <w:t>57</w:t>
      </w:r>
      <w:r>
        <w:rPr>
          <w:rFonts w:ascii="Arial" w:hAnsi="Arial" w:cs="Arial"/>
          <w:sz w:val="28"/>
          <w:szCs w:val="28"/>
          <w:lang w:val="en-US" w:eastAsia="uk-UA"/>
        </w:rPr>
        <w:t>-61.</w:t>
      </w:r>
    </w:p>
    <w:p w:rsidR="00ED0522" w:rsidRPr="00E57026" w:rsidRDefault="00ED0522" w:rsidP="00ED0522">
      <w:pPr>
        <w:ind w:right="-6"/>
        <w:jc w:val="both"/>
        <w:rPr>
          <w:rFonts w:ascii="Arial" w:hAnsi="Arial" w:cs="Arial"/>
          <w:sz w:val="28"/>
          <w:szCs w:val="28"/>
          <w:lang w:val="en-US"/>
        </w:rPr>
      </w:pPr>
      <w:r w:rsidRPr="00E57026">
        <w:rPr>
          <w:rFonts w:ascii="Arial" w:hAnsi="Arial" w:cs="Arial"/>
          <w:sz w:val="28"/>
          <w:szCs w:val="28"/>
          <w:lang w:val="en-US"/>
        </w:rPr>
        <w:t xml:space="preserve">[7] </w:t>
      </w:r>
      <w:r w:rsidRPr="00E57026">
        <w:rPr>
          <w:rFonts w:ascii="Arial" w:hAnsi="Arial" w:cs="Arial"/>
          <w:bCs/>
          <w:sz w:val="28"/>
          <w:szCs w:val="28"/>
          <w:lang w:val="en-US"/>
        </w:rPr>
        <w:t>The influence of deposition conditions on phase composition of lead dioxide-based materials</w:t>
      </w:r>
      <w:r>
        <w:rPr>
          <w:rFonts w:ascii="Arial" w:hAnsi="Arial" w:cs="Arial"/>
          <w:bCs/>
          <w:sz w:val="28"/>
          <w:szCs w:val="28"/>
          <w:lang w:val="en-US"/>
        </w:rPr>
        <w:t xml:space="preserve"> /</w:t>
      </w:r>
      <w:r w:rsidRPr="00E57026">
        <w:rPr>
          <w:rFonts w:ascii="Arial" w:hAnsi="Arial" w:cs="Arial"/>
          <w:bCs/>
          <w:sz w:val="28"/>
          <w:szCs w:val="28"/>
          <w:lang w:val="en-US"/>
        </w:rPr>
        <w:t xml:space="preserve"> O. B. </w:t>
      </w:r>
      <w:proofErr w:type="spellStart"/>
      <w:r w:rsidRPr="00E57026">
        <w:rPr>
          <w:rFonts w:ascii="Arial" w:hAnsi="Arial" w:cs="Arial"/>
          <w:bCs/>
          <w:sz w:val="28"/>
          <w:szCs w:val="28"/>
          <w:lang w:val="en-US"/>
        </w:rPr>
        <w:t>Shmychkova</w:t>
      </w:r>
      <w:proofErr w:type="spellEnd"/>
      <w:r w:rsidRPr="00E57026">
        <w:rPr>
          <w:rFonts w:ascii="Arial" w:hAnsi="Arial" w:cs="Arial"/>
          <w:bCs/>
          <w:sz w:val="28"/>
          <w:szCs w:val="28"/>
          <w:lang w:val="en-US"/>
        </w:rPr>
        <w:t xml:space="preserve">, T. V. </w:t>
      </w:r>
      <w:proofErr w:type="spellStart"/>
      <w:r w:rsidRPr="00E57026">
        <w:rPr>
          <w:rFonts w:ascii="Arial" w:hAnsi="Arial" w:cs="Arial"/>
          <w:bCs/>
          <w:sz w:val="28"/>
          <w:szCs w:val="28"/>
          <w:lang w:val="en-US"/>
        </w:rPr>
        <w:t>Luk’yanenko</w:t>
      </w:r>
      <w:proofErr w:type="spellEnd"/>
      <w:r w:rsidRPr="00E57026">
        <w:rPr>
          <w:rFonts w:ascii="Arial" w:hAnsi="Arial" w:cs="Arial"/>
          <w:bCs/>
          <w:sz w:val="28"/>
          <w:szCs w:val="28"/>
          <w:lang w:val="en-US"/>
        </w:rPr>
        <w:t xml:space="preserve">, A. B. </w:t>
      </w:r>
      <w:proofErr w:type="spellStart"/>
      <w:r w:rsidRPr="00E57026">
        <w:rPr>
          <w:rFonts w:ascii="Arial" w:hAnsi="Arial" w:cs="Arial"/>
          <w:bCs/>
          <w:sz w:val="28"/>
          <w:szCs w:val="28"/>
          <w:lang w:val="en-US"/>
        </w:rPr>
        <w:t>Velichenko</w:t>
      </w:r>
      <w:proofErr w:type="spellEnd"/>
      <w:r>
        <w:rPr>
          <w:rFonts w:ascii="Arial" w:hAnsi="Arial" w:cs="Arial"/>
          <w:bCs/>
          <w:sz w:val="28"/>
          <w:szCs w:val="28"/>
          <w:lang w:val="en-US"/>
        </w:rPr>
        <w:t xml:space="preserve"> [et al.] // </w:t>
      </w:r>
      <w:r w:rsidRPr="00E57026">
        <w:rPr>
          <w:rFonts w:ascii="Arial" w:hAnsi="Arial" w:cs="Arial"/>
          <w:sz w:val="28"/>
          <w:szCs w:val="28"/>
          <w:lang w:val="en-US"/>
        </w:rPr>
        <w:t>Prot. Met. Phys. Chem. Surf</w:t>
      </w:r>
      <w:r w:rsidRPr="00E57026">
        <w:rPr>
          <w:rFonts w:ascii="Arial" w:hAnsi="Arial" w:cs="Arial"/>
          <w:caps/>
          <w:sz w:val="28"/>
          <w:szCs w:val="28"/>
          <w:lang w:val="en-US"/>
        </w:rPr>
        <w:t>.</w:t>
      </w:r>
      <w:r>
        <w:rPr>
          <w:rFonts w:ascii="Arial" w:hAnsi="Arial" w:cs="Arial"/>
          <w:caps/>
          <w:sz w:val="28"/>
          <w:szCs w:val="28"/>
          <w:lang w:val="en-US"/>
        </w:rPr>
        <w:t xml:space="preserve"> –</w:t>
      </w:r>
      <w:r w:rsidRPr="00E57026">
        <w:rPr>
          <w:rFonts w:ascii="Arial" w:hAnsi="Arial" w:cs="Arial"/>
          <w:caps/>
          <w:sz w:val="28"/>
          <w:szCs w:val="28"/>
          <w:lang w:val="en-US"/>
        </w:rPr>
        <w:t xml:space="preserve"> </w:t>
      </w:r>
      <w:r>
        <w:rPr>
          <w:rFonts w:ascii="Arial" w:hAnsi="Arial" w:cs="Arial"/>
          <w:caps/>
          <w:sz w:val="28"/>
          <w:szCs w:val="28"/>
          <w:lang w:val="en-US"/>
        </w:rPr>
        <w:t xml:space="preserve">2015. – </w:t>
      </w:r>
      <w:r>
        <w:rPr>
          <w:rFonts w:ascii="Arial" w:hAnsi="Arial" w:cs="Arial"/>
          <w:sz w:val="28"/>
          <w:szCs w:val="28"/>
          <w:shd w:val="clear" w:color="auto" w:fill="FFFFFF"/>
          <w:lang w:val="en-US"/>
        </w:rPr>
        <w:t>Vol.</w:t>
      </w:r>
      <w:r w:rsidRPr="00E57026">
        <w:rPr>
          <w:rFonts w:ascii="Arial" w:hAnsi="Arial" w:cs="Arial"/>
          <w:sz w:val="28"/>
          <w:szCs w:val="28"/>
          <w:shd w:val="clear" w:color="auto" w:fill="FFFFFF"/>
          <w:lang w:val="en-US"/>
        </w:rPr>
        <w:t xml:space="preserve"> </w:t>
      </w:r>
      <w:r w:rsidRPr="00E57026">
        <w:rPr>
          <w:rFonts w:ascii="Arial" w:hAnsi="Arial" w:cs="Arial"/>
          <w:caps/>
          <w:sz w:val="28"/>
          <w:szCs w:val="28"/>
          <w:lang w:val="en-US"/>
        </w:rPr>
        <w:t>51</w:t>
      </w:r>
      <w:r>
        <w:rPr>
          <w:rFonts w:ascii="Arial" w:hAnsi="Arial" w:cs="Arial"/>
          <w:caps/>
          <w:sz w:val="28"/>
          <w:szCs w:val="28"/>
          <w:lang w:val="en-US"/>
        </w:rPr>
        <w:t>. – P. 593-599</w:t>
      </w:r>
      <w:r w:rsidRPr="00E57026">
        <w:rPr>
          <w:rFonts w:ascii="Arial" w:hAnsi="Arial" w:cs="Arial"/>
          <w:caps/>
          <w:sz w:val="28"/>
          <w:szCs w:val="28"/>
          <w:lang w:val="en-US"/>
        </w:rPr>
        <w:t>.</w:t>
      </w:r>
    </w:p>
    <w:p w:rsidR="00ED0522" w:rsidRPr="00E57026" w:rsidRDefault="00ED0522" w:rsidP="00ED0522">
      <w:pPr>
        <w:ind w:right="-6"/>
        <w:jc w:val="both"/>
        <w:rPr>
          <w:rFonts w:ascii="Arial" w:hAnsi="Arial" w:cs="Arial"/>
          <w:sz w:val="28"/>
          <w:szCs w:val="28"/>
          <w:lang w:val="en-US"/>
        </w:rPr>
      </w:pPr>
      <w:r w:rsidRPr="00E57026">
        <w:rPr>
          <w:rFonts w:ascii="Arial" w:hAnsi="Arial" w:cs="Arial"/>
          <w:sz w:val="28"/>
          <w:szCs w:val="28"/>
          <w:lang w:val="en-US"/>
        </w:rPr>
        <w:t xml:space="preserve">[8] </w:t>
      </w:r>
      <w:hyperlink r:id="rId9" w:history="1">
        <w:proofErr w:type="spellStart"/>
        <w:r w:rsidRPr="0044063C">
          <w:rPr>
            <w:rStyle w:val="a5"/>
            <w:rFonts w:ascii="Arial" w:hAnsi="Arial" w:cs="Arial"/>
            <w:color w:val="000000"/>
            <w:sz w:val="28"/>
            <w:szCs w:val="28"/>
            <w:lang w:val="en-US"/>
          </w:rPr>
          <w:t>Electrocrystallization</w:t>
        </w:r>
        <w:proofErr w:type="spellEnd"/>
        <w:r w:rsidRPr="0044063C">
          <w:rPr>
            <w:rStyle w:val="a5"/>
            <w:rFonts w:ascii="Arial" w:hAnsi="Arial" w:cs="Arial"/>
            <w:color w:val="000000"/>
            <w:sz w:val="28"/>
            <w:szCs w:val="28"/>
            <w:lang w:val="en-US"/>
          </w:rPr>
          <w:t xml:space="preserve"> of lead dioxide: Analysis of the early stages of nucleation and growth</w:t>
        </w:r>
      </w:hyperlink>
      <w:r w:rsidRPr="0044063C">
        <w:rPr>
          <w:rFonts w:ascii="Arial" w:hAnsi="Arial" w:cs="Arial"/>
          <w:color w:val="000000"/>
          <w:sz w:val="28"/>
          <w:szCs w:val="28"/>
          <w:lang w:val="en-US"/>
        </w:rPr>
        <w:t xml:space="preserve"> /</w:t>
      </w:r>
      <w:r>
        <w:rPr>
          <w:color w:val="000000"/>
          <w:lang w:val="en-US"/>
        </w:rPr>
        <w:t xml:space="preserve"> </w:t>
      </w:r>
      <w:r w:rsidRPr="00E57026">
        <w:rPr>
          <w:rFonts w:ascii="Arial" w:hAnsi="Arial" w:cs="Arial"/>
          <w:sz w:val="28"/>
          <w:szCs w:val="28"/>
          <w:lang w:val="en-US"/>
        </w:rPr>
        <w:t xml:space="preserve">M. Y. </w:t>
      </w:r>
      <w:proofErr w:type="spellStart"/>
      <w:r w:rsidRPr="00E57026">
        <w:rPr>
          <w:rFonts w:ascii="Arial" w:hAnsi="Arial" w:cs="Arial"/>
          <w:sz w:val="28"/>
          <w:szCs w:val="28"/>
          <w:lang w:val="en-US"/>
        </w:rPr>
        <w:t>Abyaneh</w:t>
      </w:r>
      <w:proofErr w:type="spellEnd"/>
      <w:r w:rsidRPr="00E57026">
        <w:rPr>
          <w:rFonts w:ascii="Arial" w:hAnsi="Arial" w:cs="Arial"/>
          <w:sz w:val="28"/>
          <w:szCs w:val="28"/>
          <w:lang w:val="en-US"/>
        </w:rPr>
        <w:t xml:space="preserve">, V. </w:t>
      </w:r>
      <w:proofErr w:type="spellStart"/>
      <w:r w:rsidRPr="00E57026">
        <w:rPr>
          <w:rFonts w:ascii="Arial" w:hAnsi="Arial" w:cs="Arial"/>
          <w:sz w:val="28"/>
          <w:szCs w:val="28"/>
          <w:lang w:val="en-US"/>
        </w:rPr>
        <w:t>Saez</w:t>
      </w:r>
      <w:proofErr w:type="spellEnd"/>
      <w:r w:rsidRPr="00E57026">
        <w:rPr>
          <w:rFonts w:ascii="Arial" w:hAnsi="Arial" w:cs="Arial"/>
          <w:sz w:val="28"/>
          <w:szCs w:val="28"/>
          <w:lang w:val="en-US"/>
        </w:rPr>
        <w:t>, J. Gonzalez-Garcia</w:t>
      </w:r>
      <w:r>
        <w:rPr>
          <w:rFonts w:ascii="Arial" w:hAnsi="Arial" w:cs="Arial"/>
          <w:sz w:val="28"/>
          <w:szCs w:val="28"/>
          <w:lang w:val="en-US"/>
        </w:rPr>
        <w:t xml:space="preserve"> [et al.] //</w:t>
      </w:r>
      <w:r w:rsidRPr="00E57026">
        <w:rPr>
          <w:rFonts w:ascii="Arial" w:hAnsi="Arial" w:cs="Arial"/>
          <w:sz w:val="28"/>
          <w:szCs w:val="28"/>
          <w:lang w:val="en-US"/>
        </w:rPr>
        <w:t xml:space="preserve"> </w:t>
      </w:r>
      <w:proofErr w:type="spellStart"/>
      <w:r w:rsidRPr="00E57026">
        <w:rPr>
          <w:rFonts w:ascii="Arial" w:hAnsi="Arial" w:cs="Arial"/>
          <w:sz w:val="28"/>
          <w:szCs w:val="28"/>
          <w:lang w:val="en-US"/>
        </w:rPr>
        <w:t>Electrochim</w:t>
      </w:r>
      <w:proofErr w:type="spellEnd"/>
      <w:r w:rsidRPr="00E57026">
        <w:rPr>
          <w:rFonts w:ascii="Arial" w:hAnsi="Arial" w:cs="Arial"/>
          <w:sz w:val="28"/>
          <w:szCs w:val="28"/>
          <w:lang w:val="en-US"/>
        </w:rPr>
        <w:t xml:space="preserve">. </w:t>
      </w:r>
      <w:proofErr w:type="spellStart"/>
      <w:proofErr w:type="gramStart"/>
      <w:r w:rsidRPr="00E57026">
        <w:rPr>
          <w:rFonts w:ascii="Arial" w:hAnsi="Arial" w:cs="Arial"/>
          <w:sz w:val="28"/>
          <w:szCs w:val="28"/>
          <w:lang w:val="en-US"/>
        </w:rPr>
        <w:t>Acta</w:t>
      </w:r>
      <w:proofErr w:type="spellEnd"/>
      <w:r>
        <w:rPr>
          <w:rFonts w:ascii="Arial" w:hAnsi="Arial" w:cs="Arial"/>
          <w:sz w:val="28"/>
          <w:szCs w:val="28"/>
          <w:lang w:val="en-US"/>
        </w:rPr>
        <w:t>.</w:t>
      </w:r>
      <w:proofErr w:type="gramEnd"/>
      <w:r>
        <w:rPr>
          <w:rFonts w:ascii="Arial" w:hAnsi="Arial" w:cs="Arial"/>
          <w:sz w:val="28"/>
          <w:szCs w:val="28"/>
          <w:lang w:val="en-US"/>
        </w:rPr>
        <w:t xml:space="preserve"> – 2010. – Vol.</w:t>
      </w:r>
      <w:r w:rsidRPr="00E57026">
        <w:rPr>
          <w:rFonts w:ascii="Arial" w:hAnsi="Arial" w:cs="Arial"/>
          <w:sz w:val="28"/>
          <w:szCs w:val="28"/>
          <w:lang w:val="en-US"/>
        </w:rPr>
        <w:t xml:space="preserve"> 55</w:t>
      </w:r>
      <w:r>
        <w:rPr>
          <w:rFonts w:ascii="Arial" w:hAnsi="Arial" w:cs="Arial"/>
          <w:sz w:val="28"/>
          <w:szCs w:val="28"/>
          <w:lang w:val="en-US"/>
        </w:rPr>
        <w:t>. – P.</w:t>
      </w:r>
      <w:r w:rsidRPr="00E57026">
        <w:rPr>
          <w:rFonts w:ascii="Arial" w:hAnsi="Arial" w:cs="Arial"/>
          <w:sz w:val="28"/>
          <w:szCs w:val="28"/>
          <w:lang w:val="en-US"/>
        </w:rPr>
        <w:t xml:space="preserve"> 3572</w:t>
      </w:r>
      <w:r>
        <w:rPr>
          <w:rFonts w:ascii="Arial" w:hAnsi="Arial" w:cs="Arial"/>
          <w:sz w:val="28"/>
          <w:szCs w:val="28"/>
          <w:lang w:val="en-US"/>
        </w:rPr>
        <w:t>-3579</w:t>
      </w:r>
      <w:r w:rsidRPr="00E57026">
        <w:rPr>
          <w:rFonts w:ascii="Arial" w:hAnsi="Arial" w:cs="Arial"/>
          <w:sz w:val="28"/>
          <w:szCs w:val="28"/>
          <w:lang w:val="en-US"/>
        </w:rPr>
        <w:t>.</w:t>
      </w:r>
    </w:p>
    <w:p w:rsidR="00ED0522" w:rsidRPr="00E57026" w:rsidRDefault="00ED0522" w:rsidP="00ED0522">
      <w:pPr>
        <w:ind w:right="-6"/>
        <w:jc w:val="both"/>
        <w:rPr>
          <w:rFonts w:ascii="Arial" w:hAnsi="Arial" w:cs="Arial"/>
          <w:sz w:val="28"/>
          <w:szCs w:val="28"/>
          <w:lang w:val="en-US"/>
        </w:rPr>
      </w:pPr>
      <w:r w:rsidRPr="00E57026">
        <w:rPr>
          <w:rFonts w:ascii="Arial" w:hAnsi="Arial" w:cs="Arial"/>
          <w:sz w:val="28"/>
          <w:szCs w:val="28"/>
          <w:lang w:val="en-US"/>
        </w:rPr>
        <w:t xml:space="preserve">[9] </w:t>
      </w:r>
      <w:hyperlink r:id="rId10" w:history="1">
        <w:proofErr w:type="spellStart"/>
        <w:r w:rsidRPr="00E57026">
          <w:rPr>
            <w:rStyle w:val="a5"/>
            <w:rFonts w:ascii="Arial" w:hAnsi="Arial" w:cs="Arial"/>
            <w:sz w:val="28"/>
            <w:szCs w:val="28"/>
            <w:shd w:val="clear" w:color="auto" w:fill="FFFFFF"/>
            <w:lang w:val="en-US"/>
          </w:rPr>
          <w:t>Nafion</w:t>
        </w:r>
        <w:proofErr w:type="spellEnd"/>
        <w:r w:rsidRPr="00E57026">
          <w:rPr>
            <w:rStyle w:val="a5"/>
            <w:rFonts w:ascii="Arial" w:hAnsi="Arial" w:cs="Arial"/>
            <w:sz w:val="28"/>
            <w:szCs w:val="28"/>
            <w:shd w:val="clear" w:color="auto" w:fill="FFFFFF"/>
            <w:lang w:val="en-US"/>
          </w:rPr>
          <w:t xml:space="preserve"> effect on the lead dioxide </w:t>
        </w:r>
        <w:proofErr w:type="spellStart"/>
        <w:r w:rsidRPr="00E57026">
          <w:rPr>
            <w:rStyle w:val="a5"/>
            <w:rFonts w:ascii="Arial" w:hAnsi="Arial" w:cs="Arial"/>
            <w:sz w:val="28"/>
            <w:szCs w:val="28"/>
            <w:shd w:val="clear" w:color="auto" w:fill="FFFFFF"/>
            <w:lang w:val="en-US"/>
          </w:rPr>
          <w:t>electrodeposition</w:t>
        </w:r>
        <w:proofErr w:type="spellEnd"/>
        <w:r w:rsidRPr="00E57026">
          <w:rPr>
            <w:rStyle w:val="a5"/>
            <w:rFonts w:ascii="Arial" w:hAnsi="Arial" w:cs="Arial"/>
            <w:sz w:val="28"/>
            <w:szCs w:val="28"/>
            <w:shd w:val="clear" w:color="auto" w:fill="FFFFFF"/>
            <w:lang w:val="en-US"/>
          </w:rPr>
          <w:t xml:space="preserve"> kinetics</w:t>
        </w:r>
      </w:hyperlink>
      <w:r w:rsidRPr="0044063C">
        <w:rPr>
          <w:rFonts w:ascii="Arial" w:hAnsi="Arial" w:cs="Arial"/>
          <w:sz w:val="28"/>
          <w:szCs w:val="28"/>
          <w:shd w:val="clear" w:color="auto" w:fill="FFFFFF"/>
          <w:lang w:val="en-US"/>
        </w:rPr>
        <w:t xml:space="preserve"> </w:t>
      </w:r>
      <w:r>
        <w:rPr>
          <w:rFonts w:ascii="Arial" w:hAnsi="Arial" w:cs="Arial"/>
          <w:sz w:val="28"/>
          <w:szCs w:val="28"/>
          <w:shd w:val="clear" w:color="auto" w:fill="FFFFFF"/>
          <w:lang w:val="en-US"/>
        </w:rPr>
        <w:t xml:space="preserve">/ </w:t>
      </w:r>
      <w:r w:rsidRPr="00E57026">
        <w:rPr>
          <w:rFonts w:ascii="Arial" w:hAnsi="Arial" w:cs="Arial"/>
          <w:sz w:val="28"/>
          <w:szCs w:val="28"/>
          <w:shd w:val="clear" w:color="auto" w:fill="FFFFFF"/>
          <w:lang w:val="en-US"/>
        </w:rPr>
        <w:t xml:space="preserve">A. B. </w:t>
      </w:r>
      <w:proofErr w:type="spellStart"/>
      <w:r w:rsidRPr="00E57026">
        <w:rPr>
          <w:rFonts w:ascii="Arial" w:hAnsi="Arial" w:cs="Arial"/>
          <w:sz w:val="28"/>
          <w:szCs w:val="28"/>
          <w:shd w:val="clear" w:color="auto" w:fill="FFFFFF"/>
          <w:lang w:val="en-US"/>
        </w:rPr>
        <w:t>Velichenko</w:t>
      </w:r>
      <w:proofErr w:type="spellEnd"/>
      <w:r w:rsidRPr="00E57026">
        <w:rPr>
          <w:rFonts w:ascii="Arial" w:hAnsi="Arial" w:cs="Arial"/>
          <w:sz w:val="28"/>
          <w:szCs w:val="28"/>
          <w:shd w:val="clear" w:color="auto" w:fill="FFFFFF"/>
          <w:lang w:val="en-US"/>
        </w:rPr>
        <w:t xml:space="preserve">, T. V. </w:t>
      </w:r>
      <w:proofErr w:type="spellStart"/>
      <w:r w:rsidRPr="00E57026">
        <w:rPr>
          <w:rFonts w:ascii="Arial" w:hAnsi="Arial" w:cs="Arial"/>
          <w:sz w:val="28"/>
          <w:szCs w:val="28"/>
          <w:shd w:val="clear" w:color="auto" w:fill="FFFFFF"/>
          <w:lang w:val="en-US"/>
        </w:rPr>
        <w:t>Luk’yanenko</w:t>
      </w:r>
      <w:proofErr w:type="spellEnd"/>
      <w:r w:rsidRPr="00E57026">
        <w:rPr>
          <w:rFonts w:ascii="Arial" w:hAnsi="Arial" w:cs="Arial"/>
          <w:sz w:val="28"/>
          <w:szCs w:val="28"/>
          <w:shd w:val="clear" w:color="auto" w:fill="FFFFFF"/>
          <w:lang w:val="en-US"/>
        </w:rPr>
        <w:t xml:space="preserve">, N. V. </w:t>
      </w:r>
      <w:proofErr w:type="spellStart"/>
      <w:r w:rsidRPr="00E57026">
        <w:rPr>
          <w:rFonts w:ascii="Arial" w:hAnsi="Arial" w:cs="Arial"/>
          <w:sz w:val="28"/>
          <w:szCs w:val="28"/>
          <w:shd w:val="clear" w:color="auto" w:fill="FFFFFF"/>
          <w:lang w:val="en-US"/>
        </w:rPr>
        <w:t>Nikolenko</w:t>
      </w:r>
      <w:proofErr w:type="spellEnd"/>
      <w:r>
        <w:rPr>
          <w:rFonts w:ascii="Arial" w:hAnsi="Arial" w:cs="Arial"/>
          <w:sz w:val="28"/>
          <w:szCs w:val="28"/>
          <w:shd w:val="clear" w:color="auto" w:fill="FFFFFF"/>
          <w:lang w:val="en-US"/>
        </w:rPr>
        <w:t xml:space="preserve"> [et al.] //</w:t>
      </w:r>
      <w:r w:rsidRPr="00E57026">
        <w:rPr>
          <w:rFonts w:ascii="Arial" w:hAnsi="Arial" w:cs="Arial"/>
          <w:sz w:val="28"/>
          <w:szCs w:val="28"/>
          <w:lang w:val="en-US"/>
        </w:rPr>
        <w:t xml:space="preserve"> Russ. J. </w:t>
      </w:r>
      <w:proofErr w:type="spellStart"/>
      <w:r w:rsidRPr="00E57026">
        <w:rPr>
          <w:rFonts w:ascii="Arial" w:hAnsi="Arial" w:cs="Arial"/>
          <w:sz w:val="28"/>
          <w:szCs w:val="28"/>
          <w:lang w:val="en-US"/>
        </w:rPr>
        <w:t>Electrochem</w:t>
      </w:r>
      <w:proofErr w:type="spellEnd"/>
      <w:r w:rsidRPr="00E57026">
        <w:rPr>
          <w:rFonts w:ascii="Arial" w:hAnsi="Arial" w:cs="Arial"/>
          <w:sz w:val="28"/>
          <w:szCs w:val="28"/>
          <w:lang w:val="en-US"/>
        </w:rPr>
        <w:t>.</w:t>
      </w:r>
      <w:r>
        <w:rPr>
          <w:rFonts w:ascii="Arial" w:hAnsi="Arial" w:cs="Arial"/>
          <w:sz w:val="28"/>
          <w:szCs w:val="28"/>
          <w:lang w:val="en-US"/>
        </w:rPr>
        <w:t xml:space="preserve"> – 2007. – Vol.</w:t>
      </w:r>
      <w:r w:rsidRPr="00E57026">
        <w:rPr>
          <w:rFonts w:ascii="Arial" w:hAnsi="Arial" w:cs="Arial"/>
          <w:sz w:val="28"/>
          <w:szCs w:val="28"/>
          <w:lang w:val="en-US"/>
        </w:rPr>
        <w:t xml:space="preserve"> 43</w:t>
      </w:r>
      <w:r>
        <w:rPr>
          <w:rFonts w:ascii="Arial" w:hAnsi="Arial" w:cs="Arial"/>
          <w:sz w:val="28"/>
          <w:szCs w:val="28"/>
          <w:lang w:val="en-US"/>
        </w:rPr>
        <w:t xml:space="preserve">. – P. </w:t>
      </w:r>
      <w:r w:rsidRPr="00E57026">
        <w:rPr>
          <w:rFonts w:ascii="Arial" w:hAnsi="Arial" w:cs="Arial"/>
          <w:sz w:val="28"/>
          <w:szCs w:val="28"/>
          <w:lang w:val="en-US"/>
        </w:rPr>
        <w:t>118</w:t>
      </w:r>
      <w:r>
        <w:rPr>
          <w:rFonts w:ascii="Arial" w:hAnsi="Arial" w:cs="Arial"/>
          <w:sz w:val="28"/>
          <w:szCs w:val="28"/>
          <w:lang w:val="en-US"/>
        </w:rPr>
        <w:t>-120.</w:t>
      </w:r>
    </w:p>
    <w:p w:rsidR="00DE7C4D" w:rsidRDefault="00DE7C4D"/>
    <w:sectPr w:rsidR="00DE7C4D" w:rsidSect="00D60D0F">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ED0522"/>
    <w:rsid w:val="001B0D04"/>
    <w:rsid w:val="001F7C92"/>
    <w:rsid w:val="00307EF1"/>
    <w:rsid w:val="003D2DA3"/>
    <w:rsid w:val="00505C93"/>
    <w:rsid w:val="005326C4"/>
    <w:rsid w:val="00BE27C4"/>
    <w:rsid w:val="00DE7C4D"/>
    <w:rsid w:val="00ED0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522"/>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6">
    <w:name w:val="rvts6"/>
    <w:basedOn w:val="a0"/>
    <w:rsid w:val="00ED0522"/>
  </w:style>
  <w:style w:type="character" w:customStyle="1" w:styleId="hps">
    <w:name w:val="hps"/>
    <w:basedOn w:val="a0"/>
    <w:rsid w:val="00ED0522"/>
  </w:style>
  <w:style w:type="paragraph" w:customStyle="1" w:styleId="a3">
    <w:name w:val="Текст отчета"/>
    <w:basedOn w:val="a"/>
    <w:rsid w:val="00ED0522"/>
    <w:pPr>
      <w:jc w:val="both"/>
    </w:pPr>
    <w:rPr>
      <w:rFonts w:eastAsia="MS Mincho"/>
      <w:color w:val="000000"/>
      <w:szCs w:val="20"/>
      <w:lang w:val="uk-UA"/>
    </w:rPr>
  </w:style>
  <w:style w:type="paragraph" w:styleId="a4">
    <w:name w:val="List Paragraph"/>
    <w:basedOn w:val="a"/>
    <w:qFormat/>
    <w:rsid w:val="00ED0522"/>
    <w:pPr>
      <w:spacing w:after="200" w:line="276" w:lineRule="auto"/>
      <w:ind w:left="720"/>
      <w:contextualSpacing/>
    </w:pPr>
    <w:rPr>
      <w:rFonts w:ascii="Calibri" w:eastAsia="Calibri" w:hAnsi="Calibri"/>
      <w:sz w:val="22"/>
      <w:szCs w:val="22"/>
      <w:lang w:eastAsia="en-US"/>
    </w:rPr>
  </w:style>
  <w:style w:type="character" w:styleId="a5">
    <w:name w:val="Hyperlink"/>
    <w:basedOn w:val="a0"/>
    <w:uiPriority w:val="99"/>
    <w:semiHidden/>
    <w:unhideWhenUsed/>
    <w:rsid w:val="00ED0522"/>
    <w:rPr>
      <w:color w:val="0000FF"/>
      <w:u w:val="single"/>
    </w:rPr>
  </w:style>
  <w:style w:type="paragraph" w:styleId="a6">
    <w:name w:val="Balloon Text"/>
    <w:basedOn w:val="a"/>
    <w:link w:val="a7"/>
    <w:uiPriority w:val="99"/>
    <w:semiHidden/>
    <w:unhideWhenUsed/>
    <w:rsid w:val="00ED0522"/>
    <w:rPr>
      <w:rFonts w:ascii="Tahoma" w:hAnsi="Tahoma" w:cs="Tahoma"/>
      <w:sz w:val="16"/>
      <w:szCs w:val="16"/>
    </w:rPr>
  </w:style>
  <w:style w:type="character" w:customStyle="1" w:styleId="a7">
    <w:name w:val="Текст выноски Знак"/>
    <w:basedOn w:val="a0"/>
    <w:link w:val="a6"/>
    <w:uiPriority w:val="99"/>
    <w:semiHidden/>
    <w:rsid w:val="00ED052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1388248109002069"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scholar.google.com.ua/citations?view_op=view_citation&amp;hl=ru&amp;user=r1zRnLkAAAAJ&amp;btnA=1&amp;citation_for_view=r1zRnLkAAAAJ:2osOgNQ5qMEC" TargetMode="External"/><Relationship Id="rId4" Type="http://schemas.openxmlformats.org/officeDocument/2006/relationships/image" Target="media/image1.jpeg"/><Relationship Id="rId9" Type="http://schemas.openxmlformats.org/officeDocument/2006/relationships/hyperlink" Target="http://www.sciencedirect.com/science/article/pii/S0013468609015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1673</Words>
  <Characters>9538</Characters>
  <Application>Microsoft Office Word</Application>
  <DocSecurity>0</DocSecurity>
  <Lines>79</Lines>
  <Paragraphs>22</Paragraphs>
  <ScaleCrop>false</ScaleCrop>
  <Company/>
  <LinksUpToDate>false</LinksUpToDate>
  <CharactersWithSpaces>11189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Muma</dc:creator>
  <cp:lastModifiedBy>Muma</cp:lastModifiedBy>
  <cp:revision>2</cp:revision>
  <dcterms:created xsi:type="dcterms:W3CDTF">2017-04-24T18:05:00Z</dcterms:created>
  <dcterms:modified xsi:type="dcterms:W3CDTF">2017-04-24T18:16:00Z</dcterms:modified>
</cp:coreProperties>
</file>